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C32D" w14:textId="77777777" w:rsidR="0096185B" w:rsidRDefault="0096185B" w:rsidP="0096185B">
      <w:pPr>
        <w:pStyle w:val="NormalWeb"/>
        <w:spacing w:after="0" w:afterAutospacing="0"/>
        <w:jc w:val="center"/>
        <w:rPr>
          <w:rFonts w:ascii="Tahoma" w:eastAsia="Gill Sans MT" w:hAnsi="Tahoma" w:cs="Tahoma"/>
          <w:b/>
          <w:bCs/>
          <w:color w:val="323232"/>
          <w:spacing w:val="-8"/>
          <w:sz w:val="32"/>
          <w:szCs w:val="32"/>
        </w:rPr>
      </w:pPr>
      <w:r>
        <w:rPr>
          <w:rFonts w:ascii="Tahoma" w:eastAsia="Gill Sans MT" w:hAnsi="Tahoma" w:cs="Tahoma"/>
          <w:b/>
          <w:bCs/>
          <w:noProof/>
          <w:color w:val="323232"/>
          <w:spacing w:val="-8"/>
          <w:sz w:val="32"/>
          <w:szCs w:val="32"/>
          <w14:ligatures w14:val="standardContextual"/>
        </w:rPr>
        <w:drawing>
          <wp:inline distT="0" distB="0" distL="0" distR="0" wp14:anchorId="2BAE1575" wp14:editId="0BA1184F">
            <wp:extent cx="2604865" cy="1190380"/>
            <wp:effectExtent l="0" t="0" r="0" b="3810"/>
            <wp:docPr id="834470148" name="Picture 1" descr="A logo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470148" name="Picture 1" descr="A logo with red lin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517" cy="12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16C9E" w14:textId="77777777" w:rsidR="0096185B" w:rsidRDefault="0096185B" w:rsidP="00D9127A">
      <w:pPr>
        <w:pStyle w:val="Title"/>
        <w:jc w:val="center"/>
        <w:rPr>
          <w:rFonts w:ascii="Tahoma" w:eastAsia="Tahoma" w:hAnsi="Tahoma" w:cs="Tahoma"/>
          <w:b/>
          <w:bCs/>
          <w:spacing w:val="-8"/>
          <w:sz w:val="32"/>
          <w:szCs w:val="32"/>
        </w:rPr>
      </w:pPr>
    </w:p>
    <w:p w14:paraId="5D839F3E" w14:textId="3BBE0973" w:rsidR="00120105" w:rsidRDefault="0096185B" w:rsidP="00D9127A">
      <w:pPr>
        <w:pStyle w:val="Title"/>
        <w:jc w:val="center"/>
        <w:rPr>
          <w:rFonts w:ascii="Tahoma" w:eastAsia="Tahoma" w:hAnsi="Tahoma" w:cs="Tahoma"/>
          <w:b/>
          <w:bCs/>
          <w:spacing w:val="-8"/>
          <w:sz w:val="32"/>
          <w:szCs w:val="32"/>
        </w:rPr>
      </w:pPr>
      <w:r>
        <w:rPr>
          <w:rFonts w:ascii="Tahoma" w:eastAsia="Tahoma" w:hAnsi="Tahoma" w:cs="Tahoma"/>
          <w:b/>
          <w:bCs/>
          <w:spacing w:val="-8"/>
          <w:sz w:val="32"/>
          <w:szCs w:val="32"/>
        </w:rPr>
        <w:t xml:space="preserve">   </w:t>
      </w:r>
      <w:r w:rsidR="00D9127A" w:rsidRPr="00D9127A">
        <w:rPr>
          <w:rFonts w:ascii="Tahoma" w:eastAsia="Tahoma" w:hAnsi="Tahoma" w:cs="Tahoma"/>
          <w:b/>
          <w:bCs/>
          <w:spacing w:val="-8"/>
          <w:sz w:val="32"/>
          <w:szCs w:val="32"/>
        </w:rPr>
        <w:t xml:space="preserve">Quality Assurance Analyst </w:t>
      </w:r>
      <w:r w:rsidR="00120105" w:rsidRPr="00D9127A">
        <w:rPr>
          <w:rFonts w:ascii="Tahoma" w:eastAsia="Tahoma" w:hAnsi="Tahoma" w:cs="Tahoma"/>
          <w:b/>
          <w:bCs/>
          <w:spacing w:val="-8"/>
          <w:sz w:val="32"/>
          <w:szCs w:val="32"/>
        </w:rPr>
        <w:t>Job Description</w:t>
      </w:r>
    </w:p>
    <w:p w14:paraId="560A8817" w14:textId="3C4C5CC4" w:rsidR="00D5145B" w:rsidRPr="00D5145B" w:rsidRDefault="00D5145B" w:rsidP="00D5145B">
      <w:pPr>
        <w:jc w:val="center"/>
      </w:pPr>
      <w:r>
        <w:rPr>
          <w:rFonts w:ascii="Tahoma" w:eastAsia="Tahoma" w:hAnsi="Tahoma" w:cs="Tahoma"/>
          <w:b/>
          <w:bCs/>
          <w:spacing w:val="-8"/>
          <w:sz w:val="32"/>
          <w:szCs w:val="32"/>
        </w:rPr>
        <w:t>**</w:t>
      </w:r>
      <w:r w:rsidR="002010C6">
        <w:rPr>
          <w:rFonts w:ascii="Tahoma" w:eastAsia="Tahoma" w:hAnsi="Tahoma" w:cs="Tahoma"/>
          <w:b/>
          <w:bCs/>
          <w:spacing w:val="-8"/>
          <w:sz w:val="32"/>
          <w:szCs w:val="32"/>
        </w:rPr>
        <w:t>Personnel Contract</w:t>
      </w:r>
      <w:r>
        <w:rPr>
          <w:rFonts w:ascii="Tahoma" w:eastAsia="Tahoma" w:hAnsi="Tahoma" w:cs="Tahoma"/>
          <w:b/>
          <w:bCs/>
          <w:spacing w:val="-8"/>
          <w:sz w:val="32"/>
          <w:szCs w:val="32"/>
        </w:rPr>
        <w:t>**</w:t>
      </w:r>
    </w:p>
    <w:p w14:paraId="1D80FF44" w14:textId="77777777" w:rsidR="00120105" w:rsidRPr="007C1818" w:rsidRDefault="00120105" w:rsidP="007C1818"/>
    <w:p w14:paraId="78CDA333" w14:textId="77777777" w:rsidR="00120105" w:rsidRPr="007C1818" w:rsidRDefault="00120105" w:rsidP="007C1818"/>
    <w:tbl>
      <w:tblPr>
        <w:tblW w:w="15798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2872"/>
        <w:gridCol w:w="2872"/>
        <w:gridCol w:w="2872"/>
        <w:gridCol w:w="2420"/>
        <w:gridCol w:w="2960"/>
      </w:tblGrid>
      <w:tr w:rsidR="00BD1380" w:rsidRPr="007C1818" w14:paraId="7791A199" w14:textId="77777777" w:rsidTr="00BD1380">
        <w:trPr>
          <w:trHeight w:val="271"/>
        </w:trPr>
        <w:tc>
          <w:tcPr>
            <w:tcW w:w="1802" w:type="dxa"/>
          </w:tcPr>
          <w:p w14:paraId="03FAD105" w14:textId="1C185765" w:rsidR="00BD1380" w:rsidRPr="00066906" w:rsidRDefault="00BD1380" w:rsidP="007C181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66906">
              <w:rPr>
                <w:rFonts w:ascii="Tahoma" w:hAnsi="Tahoma" w:cs="Tahoma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2872" w:type="dxa"/>
          </w:tcPr>
          <w:p w14:paraId="3FABD8D0" w14:textId="4271C5DB" w:rsidR="00BD1380" w:rsidRPr="00066906" w:rsidRDefault="0096185B" w:rsidP="00D5145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Operations – Quality Assurance</w:t>
            </w:r>
          </w:p>
        </w:tc>
        <w:tc>
          <w:tcPr>
            <w:tcW w:w="2872" w:type="dxa"/>
          </w:tcPr>
          <w:p w14:paraId="23E124CE" w14:textId="7D83ADB4" w:rsidR="00BD1380" w:rsidRPr="007C1818" w:rsidRDefault="00BD1380" w:rsidP="007C1818"/>
        </w:tc>
        <w:tc>
          <w:tcPr>
            <w:tcW w:w="2872" w:type="dxa"/>
          </w:tcPr>
          <w:p w14:paraId="48315919" w14:textId="235235A8" w:rsidR="00BD1380" w:rsidRPr="007C1818" w:rsidRDefault="00BD1380" w:rsidP="007C1818"/>
        </w:tc>
        <w:tc>
          <w:tcPr>
            <w:tcW w:w="2420" w:type="dxa"/>
          </w:tcPr>
          <w:p w14:paraId="2833FB56" w14:textId="77777777" w:rsidR="00BD1380" w:rsidRPr="007C1818" w:rsidRDefault="00BD1380" w:rsidP="007C1818"/>
        </w:tc>
        <w:tc>
          <w:tcPr>
            <w:tcW w:w="2960" w:type="dxa"/>
          </w:tcPr>
          <w:p w14:paraId="6D3DD141" w14:textId="77777777" w:rsidR="00BD1380" w:rsidRPr="007C1818" w:rsidRDefault="00BD1380" w:rsidP="007C1818"/>
        </w:tc>
      </w:tr>
      <w:tr w:rsidR="00BD1380" w:rsidRPr="007C1818" w14:paraId="6DE0BF47" w14:textId="77777777" w:rsidTr="00BD1380">
        <w:trPr>
          <w:trHeight w:val="310"/>
        </w:trPr>
        <w:tc>
          <w:tcPr>
            <w:tcW w:w="1802" w:type="dxa"/>
          </w:tcPr>
          <w:p w14:paraId="14C1BB34" w14:textId="77777777" w:rsidR="00BD1380" w:rsidRDefault="00D5145B" w:rsidP="007C181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Employment </w:t>
            </w:r>
            <w:r w:rsidR="00BD1380" w:rsidRPr="00066906">
              <w:rPr>
                <w:rFonts w:ascii="Tahoma" w:hAnsi="Tahoma" w:cs="Tahoma"/>
                <w:b/>
                <w:bCs/>
                <w:sz w:val="24"/>
                <w:szCs w:val="24"/>
              </w:rPr>
              <w:t>Status:</w:t>
            </w:r>
          </w:p>
          <w:p w14:paraId="28F15582" w14:textId="5CF5A339" w:rsidR="00D5145B" w:rsidRPr="00066906" w:rsidRDefault="00D5145B" w:rsidP="007C181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872" w:type="dxa"/>
          </w:tcPr>
          <w:p w14:paraId="552EF806" w14:textId="77777777" w:rsidR="00D5145B" w:rsidRDefault="00D5145B" w:rsidP="007C181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914D8D3" w14:textId="67377276" w:rsidR="00BD1380" w:rsidRPr="00066906" w:rsidRDefault="00D5145B" w:rsidP="007C181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Contract</w:t>
            </w:r>
          </w:p>
        </w:tc>
        <w:tc>
          <w:tcPr>
            <w:tcW w:w="2872" w:type="dxa"/>
          </w:tcPr>
          <w:p w14:paraId="4480FC11" w14:textId="72A1ED2D" w:rsidR="00BD1380" w:rsidRPr="007C1818" w:rsidRDefault="00BD1380" w:rsidP="007C1818"/>
        </w:tc>
        <w:tc>
          <w:tcPr>
            <w:tcW w:w="2872" w:type="dxa"/>
          </w:tcPr>
          <w:p w14:paraId="4D6A177F" w14:textId="33043C10" w:rsidR="00BD1380" w:rsidRPr="007C1818" w:rsidRDefault="00BD1380" w:rsidP="007C1818">
            <w:r w:rsidRPr="007C1818">
              <w:t xml:space="preserve"> </w:t>
            </w:r>
          </w:p>
        </w:tc>
        <w:tc>
          <w:tcPr>
            <w:tcW w:w="2420" w:type="dxa"/>
          </w:tcPr>
          <w:p w14:paraId="7A14309C" w14:textId="77777777" w:rsidR="00BD1380" w:rsidRPr="007C1818" w:rsidRDefault="00BD1380" w:rsidP="007C1818"/>
        </w:tc>
        <w:tc>
          <w:tcPr>
            <w:tcW w:w="2960" w:type="dxa"/>
          </w:tcPr>
          <w:p w14:paraId="7399C9D4" w14:textId="77777777" w:rsidR="00BD1380" w:rsidRPr="007C1818" w:rsidRDefault="00BD1380" w:rsidP="007C1818"/>
        </w:tc>
      </w:tr>
      <w:tr w:rsidR="00BD1380" w:rsidRPr="007C1818" w14:paraId="3298DA2E" w14:textId="77777777" w:rsidTr="00BD1380">
        <w:trPr>
          <w:trHeight w:val="802"/>
        </w:trPr>
        <w:tc>
          <w:tcPr>
            <w:tcW w:w="1802" w:type="dxa"/>
          </w:tcPr>
          <w:p w14:paraId="6216EAF8" w14:textId="4097F0F9" w:rsidR="00BD1380" w:rsidRPr="00066906" w:rsidRDefault="00BD1380" w:rsidP="007C181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66906">
              <w:rPr>
                <w:rFonts w:ascii="Tahoma" w:hAnsi="Tahoma" w:cs="Tahoma"/>
                <w:b/>
                <w:bCs/>
                <w:sz w:val="24"/>
                <w:szCs w:val="24"/>
              </w:rPr>
              <w:t>Pay:</w:t>
            </w:r>
          </w:p>
        </w:tc>
        <w:tc>
          <w:tcPr>
            <w:tcW w:w="2872" w:type="dxa"/>
          </w:tcPr>
          <w:p w14:paraId="01E70773" w14:textId="0981A03F" w:rsidR="00BD1380" w:rsidRDefault="00D5145B" w:rsidP="007C181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$</w:t>
            </w:r>
            <w:r w:rsidR="002010C6">
              <w:rPr>
                <w:rFonts w:ascii="Tahoma" w:hAnsi="Tahoma" w:cs="Tahoma"/>
                <w:b/>
                <w:bCs/>
                <w:sz w:val="24"/>
                <w:szCs w:val="24"/>
              </w:rPr>
              <w:t>22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/call</w:t>
            </w:r>
          </w:p>
          <w:p w14:paraId="0DE05117" w14:textId="47419FFD" w:rsidR="00D5145B" w:rsidRPr="00066906" w:rsidRDefault="00D5145B" w:rsidP="00D5145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$</w:t>
            </w:r>
            <w:r w:rsidR="002010C6">
              <w:rPr>
                <w:rFonts w:ascii="Tahoma" w:hAnsi="Tahoma" w:cs="Tahoma"/>
                <w:b/>
                <w:bCs/>
                <w:sz w:val="24"/>
                <w:szCs w:val="24"/>
              </w:rPr>
              <w:t>3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0/hour other tasks as assigned</w:t>
            </w:r>
          </w:p>
        </w:tc>
        <w:tc>
          <w:tcPr>
            <w:tcW w:w="2872" w:type="dxa"/>
          </w:tcPr>
          <w:p w14:paraId="0710064A" w14:textId="0943ECCE" w:rsidR="00BD1380" w:rsidRPr="007C1818" w:rsidRDefault="00BD1380" w:rsidP="007C1818"/>
        </w:tc>
        <w:tc>
          <w:tcPr>
            <w:tcW w:w="2872" w:type="dxa"/>
          </w:tcPr>
          <w:p w14:paraId="244126C1" w14:textId="3E70C3B0" w:rsidR="00BD1380" w:rsidRPr="007C1818" w:rsidRDefault="00BD1380" w:rsidP="007C1818"/>
        </w:tc>
        <w:tc>
          <w:tcPr>
            <w:tcW w:w="2420" w:type="dxa"/>
          </w:tcPr>
          <w:p w14:paraId="72787AD9" w14:textId="77777777" w:rsidR="00BD1380" w:rsidRPr="007C1818" w:rsidRDefault="00BD1380" w:rsidP="007C1818"/>
          <w:p w14:paraId="130DD4A4" w14:textId="77777777" w:rsidR="00BD1380" w:rsidRPr="007C1818" w:rsidRDefault="00BD1380" w:rsidP="007C1818"/>
          <w:p w14:paraId="14A34A28" w14:textId="77777777" w:rsidR="00BD1380" w:rsidRPr="007C1818" w:rsidRDefault="00BD1380" w:rsidP="007C1818"/>
        </w:tc>
        <w:tc>
          <w:tcPr>
            <w:tcW w:w="2960" w:type="dxa"/>
          </w:tcPr>
          <w:p w14:paraId="5760AB4F" w14:textId="77777777" w:rsidR="00BD1380" w:rsidRPr="007C1818" w:rsidRDefault="00BD1380" w:rsidP="007C1818"/>
        </w:tc>
      </w:tr>
      <w:tr w:rsidR="00BD1380" w:rsidRPr="007C1818" w14:paraId="559402A7" w14:textId="77777777" w:rsidTr="00BD1380">
        <w:trPr>
          <w:trHeight w:val="374"/>
        </w:trPr>
        <w:tc>
          <w:tcPr>
            <w:tcW w:w="1802" w:type="dxa"/>
          </w:tcPr>
          <w:p w14:paraId="2CF6E071" w14:textId="77777777" w:rsidR="00BD1380" w:rsidRPr="00066906" w:rsidRDefault="00BD1380" w:rsidP="007C181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66906">
              <w:rPr>
                <w:rFonts w:ascii="Tahoma" w:hAnsi="Tahoma" w:cs="Tahoma"/>
                <w:b/>
                <w:bCs/>
                <w:sz w:val="24"/>
                <w:szCs w:val="24"/>
              </w:rPr>
              <w:t>Revised:</w:t>
            </w:r>
          </w:p>
          <w:p w14:paraId="160D1EB4" w14:textId="77777777" w:rsidR="00BD1380" w:rsidRPr="00066906" w:rsidRDefault="00BD1380" w:rsidP="007C181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6690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14:paraId="51D5489C" w14:textId="6C79A6BE" w:rsidR="00BD1380" w:rsidRPr="00066906" w:rsidRDefault="0096185B" w:rsidP="007C181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July </w:t>
            </w:r>
            <w:r w:rsidR="00066906" w:rsidRPr="00066906">
              <w:rPr>
                <w:rFonts w:ascii="Tahoma" w:hAnsi="Tahoma" w:cs="Tahoma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2872" w:type="dxa"/>
          </w:tcPr>
          <w:p w14:paraId="5F9C4A80" w14:textId="45BBD488" w:rsidR="00BD1380" w:rsidRPr="007C1818" w:rsidRDefault="00BD1380" w:rsidP="007C1818"/>
        </w:tc>
        <w:tc>
          <w:tcPr>
            <w:tcW w:w="2872" w:type="dxa"/>
          </w:tcPr>
          <w:p w14:paraId="105F9617" w14:textId="60E22B19" w:rsidR="00BD1380" w:rsidRPr="007C1818" w:rsidRDefault="00BD1380" w:rsidP="007C1818"/>
        </w:tc>
        <w:tc>
          <w:tcPr>
            <w:tcW w:w="2420" w:type="dxa"/>
          </w:tcPr>
          <w:p w14:paraId="3E0DBAC2" w14:textId="77777777" w:rsidR="00BD1380" w:rsidRPr="007C1818" w:rsidRDefault="00BD1380" w:rsidP="007C1818"/>
        </w:tc>
        <w:tc>
          <w:tcPr>
            <w:tcW w:w="2960" w:type="dxa"/>
          </w:tcPr>
          <w:p w14:paraId="2FC28C7A" w14:textId="77777777" w:rsidR="00BD1380" w:rsidRPr="007C1818" w:rsidRDefault="00BD1380" w:rsidP="007C1818"/>
        </w:tc>
      </w:tr>
    </w:tbl>
    <w:p w14:paraId="2A36B4CF" w14:textId="77777777" w:rsidR="00120105" w:rsidRDefault="00120105" w:rsidP="00120105">
      <w:pPr>
        <w:pStyle w:val="BodyText"/>
        <w:spacing w:before="102"/>
        <w:ind w:left="0"/>
        <w:rPr>
          <w:b/>
        </w:rPr>
      </w:pPr>
    </w:p>
    <w:p w14:paraId="0FC33182" w14:textId="77777777" w:rsidR="00120105" w:rsidRPr="00120105" w:rsidRDefault="00120105" w:rsidP="00120105">
      <w:pPr>
        <w:pStyle w:val="Heading1"/>
        <w:spacing w:line="364" w:lineRule="auto"/>
        <w:ind w:right="7575"/>
        <w:rPr>
          <w:rFonts w:ascii="Tahoma" w:hAnsi="Tahoma" w:cs="Tahoma"/>
          <w:b/>
          <w:bCs/>
          <w:color w:val="auto"/>
          <w:sz w:val="24"/>
          <w:szCs w:val="24"/>
        </w:rPr>
      </w:pPr>
      <w:r w:rsidRPr="00120105">
        <w:rPr>
          <w:rFonts w:ascii="Tahoma" w:hAnsi="Tahoma" w:cs="Tahoma"/>
          <w:b/>
          <w:bCs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ED9DE4" wp14:editId="29CEDD44">
                <wp:simplePos x="0" y="0"/>
                <wp:positionH relativeFrom="page">
                  <wp:posOffset>431872</wp:posOffset>
                </wp:positionH>
                <wp:positionV relativeFrom="paragraph">
                  <wp:posOffset>-181095</wp:posOffset>
                </wp:positionV>
                <wp:extent cx="6984365" cy="8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43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4365" h="8255">
                              <a:moveTo>
                                <a:pt x="0" y="0"/>
                              </a:moveTo>
                              <a:lnTo>
                                <a:pt x="6983989" y="0"/>
                              </a:lnTo>
                              <a:lnTo>
                                <a:pt x="6983989" y="8226"/>
                              </a:lnTo>
                              <a:lnTo>
                                <a:pt x="0" y="82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22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shape id="Graphic 6" style="position:absolute;margin-left:34pt;margin-top:-14.25pt;width:549.95pt;height: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4365,8255" o:spid="_x0000_s1026" filled="f" strokecolor="#d8d8d8" strokeweight=".2285mm" path="m,l6983989,r,8226l,822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" w14:anchorId="6C371B35">
                <v:path arrowok="t"/>
                <w10:wrap anchorx="page"/>
              </v:shape>
            </w:pict>
          </mc:Fallback>
        </mc:AlternateContent>
      </w:r>
      <w:r w:rsidRPr="00120105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>Position Purpose</w:t>
      </w:r>
      <w:r w:rsidRPr="00120105"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</w:p>
    <w:p w14:paraId="4E4F0691" w14:textId="20045919" w:rsidR="00120105" w:rsidRPr="00266132" w:rsidRDefault="00266132" w:rsidP="00120105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purpose of this position is to provide </w:t>
      </w:r>
      <w:r w:rsidR="00D30D1E">
        <w:rPr>
          <w:rFonts w:ascii="Tahoma" w:hAnsi="Tahoma" w:cs="Tahoma"/>
          <w:sz w:val="24"/>
          <w:szCs w:val="24"/>
        </w:rPr>
        <w:t>q</w:t>
      </w:r>
      <w:r>
        <w:rPr>
          <w:rFonts w:ascii="Tahoma" w:hAnsi="Tahoma" w:cs="Tahoma"/>
          <w:sz w:val="24"/>
          <w:szCs w:val="24"/>
        </w:rPr>
        <w:t xml:space="preserve">uality </w:t>
      </w:r>
      <w:r w:rsidR="00D30D1E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ssurance</w:t>
      </w:r>
      <w:r w:rsidR="0096185B">
        <w:rPr>
          <w:rFonts w:ascii="Tahoma" w:hAnsi="Tahoma" w:cs="Tahoma"/>
          <w:sz w:val="24"/>
          <w:szCs w:val="24"/>
        </w:rPr>
        <w:t xml:space="preserve"> (QA)</w:t>
      </w:r>
      <w:r>
        <w:rPr>
          <w:rFonts w:ascii="Tahoma" w:hAnsi="Tahoma" w:cs="Tahoma"/>
          <w:sz w:val="24"/>
          <w:szCs w:val="24"/>
        </w:rPr>
        <w:t xml:space="preserve"> review</w:t>
      </w:r>
      <w:r w:rsidR="008D0448">
        <w:rPr>
          <w:rFonts w:ascii="Tahoma" w:hAnsi="Tahoma" w:cs="Tahoma"/>
          <w:sz w:val="24"/>
          <w:szCs w:val="24"/>
        </w:rPr>
        <w:t xml:space="preserve"> on 911 calls</w:t>
      </w:r>
      <w:r w:rsidR="00640100">
        <w:rPr>
          <w:rFonts w:ascii="Tahoma" w:hAnsi="Tahoma" w:cs="Tahoma"/>
          <w:sz w:val="24"/>
          <w:szCs w:val="24"/>
        </w:rPr>
        <w:t xml:space="preserve"> for the Public Safety Answering Points (PSAPs) within </w:t>
      </w:r>
      <w:r w:rsidR="0096185B">
        <w:rPr>
          <w:rFonts w:ascii="Tahoma" w:hAnsi="Tahoma" w:cs="Tahoma"/>
          <w:sz w:val="24"/>
          <w:szCs w:val="24"/>
        </w:rPr>
        <w:t>Larimer and Jackson</w:t>
      </w:r>
      <w:r w:rsidR="00640100">
        <w:rPr>
          <w:rFonts w:ascii="Tahoma" w:hAnsi="Tahoma" w:cs="Tahoma"/>
          <w:sz w:val="24"/>
          <w:szCs w:val="24"/>
        </w:rPr>
        <w:t xml:space="preserve"> Counties.</w:t>
      </w:r>
    </w:p>
    <w:p w14:paraId="48BBC74F" w14:textId="77777777" w:rsidR="00120105" w:rsidRPr="00EB38C2" w:rsidRDefault="00120105" w:rsidP="00120105">
      <w:pPr>
        <w:spacing w:line="276" w:lineRule="auto"/>
        <w:rPr>
          <w:rStyle w:val="normaltextrun"/>
          <w:rFonts w:ascii="Tahoma" w:hAnsi="Tahoma" w:cs="Tahoma"/>
          <w:color w:val="156082" w:themeColor="accent1"/>
          <w:sz w:val="24"/>
          <w:szCs w:val="24"/>
        </w:rPr>
      </w:pPr>
    </w:p>
    <w:p w14:paraId="55F23384" w14:textId="4E9BF77A" w:rsidR="00120105" w:rsidRPr="00777311" w:rsidRDefault="00777311" w:rsidP="00777311">
      <w:pPr>
        <w:pStyle w:val="BodyText"/>
        <w:spacing w:line="276" w:lineRule="auto"/>
        <w:ind w:left="0"/>
        <w:rPr>
          <w:rFonts w:ascii="Tahoma" w:hAnsi="Tahoma" w:cs="Tahoma"/>
          <w:sz w:val="24"/>
          <w:szCs w:val="24"/>
        </w:rPr>
      </w:pPr>
      <w:r w:rsidRPr="00777311">
        <w:rPr>
          <w:rFonts w:ascii="Tahoma" w:hAnsi="Tahoma" w:cs="Tahoma"/>
          <w:sz w:val="24"/>
          <w:szCs w:val="24"/>
        </w:rPr>
        <w:t>This position</w:t>
      </w:r>
      <w:r w:rsidR="0096185B">
        <w:rPr>
          <w:rFonts w:ascii="Tahoma" w:hAnsi="Tahoma" w:cs="Tahoma"/>
          <w:sz w:val="24"/>
          <w:szCs w:val="24"/>
        </w:rPr>
        <w:t xml:space="preserve"> </w:t>
      </w:r>
      <w:r w:rsidRPr="00777311">
        <w:rPr>
          <w:rFonts w:ascii="Tahoma" w:hAnsi="Tahoma" w:cs="Tahoma"/>
          <w:sz w:val="24"/>
          <w:szCs w:val="24"/>
        </w:rPr>
        <w:t xml:space="preserve">requires solid working knowledge of </w:t>
      </w:r>
      <w:r w:rsidR="0096185B">
        <w:rPr>
          <w:rFonts w:ascii="Tahoma" w:hAnsi="Tahoma" w:cs="Tahoma"/>
          <w:sz w:val="24"/>
          <w:szCs w:val="24"/>
        </w:rPr>
        <w:t>Emergency Medical Dispatch (EMD)</w:t>
      </w:r>
      <w:r w:rsidR="001826F6">
        <w:rPr>
          <w:rFonts w:ascii="Tahoma" w:hAnsi="Tahoma" w:cs="Tahoma"/>
          <w:sz w:val="24"/>
          <w:szCs w:val="24"/>
        </w:rPr>
        <w:t xml:space="preserve"> protocol through the International Academies of Emergency Dispatch (IAED)</w:t>
      </w:r>
      <w:r w:rsidRPr="00777311">
        <w:rPr>
          <w:rFonts w:ascii="Tahoma" w:hAnsi="Tahoma" w:cs="Tahoma"/>
          <w:sz w:val="24"/>
          <w:szCs w:val="24"/>
        </w:rPr>
        <w:t>.</w:t>
      </w:r>
      <w:r w:rsidR="0096185B">
        <w:rPr>
          <w:rFonts w:ascii="Tahoma" w:hAnsi="Tahoma" w:cs="Tahoma"/>
          <w:sz w:val="24"/>
          <w:szCs w:val="24"/>
        </w:rPr>
        <w:t xml:space="preserve"> </w:t>
      </w:r>
      <w:r w:rsidRPr="00777311">
        <w:rPr>
          <w:rFonts w:ascii="Tahoma" w:hAnsi="Tahoma" w:cs="Tahoma"/>
          <w:sz w:val="24"/>
          <w:szCs w:val="24"/>
        </w:rPr>
        <w:t xml:space="preserve">Employees </w:t>
      </w:r>
      <w:r w:rsidR="001826F6">
        <w:rPr>
          <w:rFonts w:ascii="Tahoma" w:hAnsi="Tahoma" w:cs="Tahoma"/>
          <w:sz w:val="24"/>
          <w:szCs w:val="24"/>
        </w:rPr>
        <w:t xml:space="preserve">will </w:t>
      </w:r>
      <w:r w:rsidRPr="00777311">
        <w:rPr>
          <w:rFonts w:ascii="Tahoma" w:hAnsi="Tahoma" w:cs="Tahoma"/>
          <w:sz w:val="24"/>
          <w:szCs w:val="24"/>
        </w:rPr>
        <w:t>exercise independent judgement in the performance of their duties and handle moderately complex issues and problems. </w:t>
      </w:r>
    </w:p>
    <w:p w14:paraId="27971015" w14:textId="76D7A375" w:rsidR="00120105" w:rsidRDefault="00120105" w:rsidP="00120105">
      <w:pPr>
        <w:pStyle w:val="Heading1"/>
        <w:spacing w:line="229" w:lineRule="exact"/>
        <w:rPr>
          <w:rFonts w:ascii="Tahoma" w:hAnsi="Tahoma" w:cs="Tahoma"/>
          <w:b/>
          <w:bCs/>
          <w:color w:val="auto"/>
          <w:spacing w:val="-5"/>
          <w:sz w:val="24"/>
          <w:szCs w:val="24"/>
          <w:u w:val="single"/>
        </w:rPr>
      </w:pPr>
      <w:r w:rsidRPr="00120105">
        <w:rPr>
          <w:rFonts w:ascii="Tahoma" w:hAnsi="Tahoma" w:cs="Tahoma"/>
          <w:b/>
          <w:bCs/>
          <w:color w:val="auto"/>
          <w:spacing w:val="-5"/>
          <w:sz w:val="24"/>
          <w:szCs w:val="24"/>
          <w:u w:val="single"/>
        </w:rPr>
        <w:t>Duties and Responsibilities</w:t>
      </w:r>
    </w:p>
    <w:p w14:paraId="1CAAF95D" w14:textId="77777777" w:rsidR="00120105" w:rsidRPr="00120105" w:rsidRDefault="00120105" w:rsidP="00120105"/>
    <w:p w14:paraId="6950B338" w14:textId="226642B7" w:rsidR="00120105" w:rsidRPr="00AC4DBB" w:rsidRDefault="000A0E8C" w:rsidP="00A629D6">
      <w:pPr>
        <w:pStyle w:val="ListParagraph"/>
        <w:widowControl/>
        <w:numPr>
          <w:ilvl w:val="0"/>
          <w:numId w:val="9"/>
        </w:numPr>
        <w:autoSpaceDE/>
        <w:autoSpaceDN/>
        <w:rPr>
          <w:rFonts w:ascii="Tahoma" w:hAnsi="Tahoma" w:cs="Tahoma"/>
          <w:sz w:val="24"/>
          <w:szCs w:val="24"/>
        </w:rPr>
      </w:pPr>
      <w:r w:rsidRPr="4D7C49D0">
        <w:rPr>
          <w:rFonts w:ascii="Tahoma" w:eastAsia="Tahoma" w:hAnsi="Tahoma" w:cs="Tahoma"/>
          <w:sz w:val="24"/>
          <w:szCs w:val="24"/>
        </w:rPr>
        <w:t xml:space="preserve">Conduct case reviews of calls </w:t>
      </w:r>
      <w:r w:rsidR="00D5145B">
        <w:rPr>
          <w:rFonts w:ascii="Tahoma" w:eastAsia="Tahoma" w:hAnsi="Tahoma" w:cs="Tahoma"/>
          <w:sz w:val="24"/>
          <w:szCs w:val="24"/>
        </w:rPr>
        <w:t xml:space="preserve">as assigned, </w:t>
      </w:r>
      <w:r w:rsidRPr="4D7C49D0">
        <w:rPr>
          <w:rFonts w:ascii="Tahoma" w:eastAsia="Tahoma" w:hAnsi="Tahoma" w:cs="Tahoma"/>
          <w:sz w:val="24"/>
          <w:szCs w:val="24"/>
        </w:rPr>
        <w:t xml:space="preserve">for each certified user at each PSAP to monitor compliance with </w:t>
      </w:r>
      <w:r w:rsidR="001826F6">
        <w:rPr>
          <w:rFonts w:ascii="Tahoma" w:eastAsia="Tahoma" w:hAnsi="Tahoma" w:cs="Tahoma"/>
          <w:sz w:val="24"/>
          <w:szCs w:val="24"/>
        </w:rPr>
        <w:t xml:space="preserve">IAED </w:t>
      </w:r>
      <w:r w:rsidR="0096185B">
        <w:rPr>
          <w:rFonts w:ascii="Tahoma" w:eastAsia="Tahoma" w:hAnsi="Tahoma" w:cs="Tahoma"/>
          <w:sz w:val="24"/>
          <w:szCs w:val="24"/>
        </w:rPr>
        <w:t>m</w:t>
      </w:r>
      <w:r w:rsidRPr="4D7C49D0">
        <w:rPr>
          <w:rFonts w:ascii="Tahoma" w:eastAsia="Tahoma" w:hAnsi="Tahoma" w:cs="Tahoma"/>
          <w:sz w:val="24"/>
          <w:szCs w:val="24"/>
        </w:rPr>
        <w:t xml:space="preserve">edical </w:t>
      </w:r>
      <w:r w:rsidR="0096185B">
        <w:rPr>
          <w:rFonts w:ascii="Tahoma" w:eastAsia="Tahoma" w:hAnsi="Tahoma" w:cs="Tahoma"/>
          <w:sz w:val="24"/>
          <w:szCs w:val="24"/>
        </w:rPr>
        <w:t>p</w:t>
      </w:r>
      <w:r w:rsidRPr="4D7C49D0">
        <w:rPr>
          <w:rFonts w:ascii="Tahoma" w:eastAsia="Tahoma" w:hAnsi="Tahoma" w:cs="Tahoma"/>
          <w:sz w:val="24"/>
          <w:szCs w:val="24"/>
        </w:rPr>
        <w:t>rotocol standards.</w:t>
      </w:r>
    </w:p>
    <w:p w14:paraId="3A8FCE25" w14:textId="28F4A7A7" w:rsidR="00AC4DBB" w:rsidRPr="00931C93" w:rsidRDefault="00CE2AC5" w:rsidP="00A629D6">
      <w:pPr>
        <w:pStyle w:val="ListParagraph"/>
        <w:widowControl/>
        <w:numPr>
          <w:ilvl w:val="0"/>
          <w:numId w:val="9"/>
        </w:numPr>
        <w:autoSpaceDE/>
        <w:autoSpaceDN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Participates in calibration cases to ensure consistency throughout the </w:t>
      </w:r>
      <w:r w:rsidR="0096185B">
        <w:rPr>
          <w:rFonts w:ascii="Tahoma" w:eastAsia="Tahoma" w:hAnsi="Tahoma" w:cs="Tahoma"/>
          <w:sz w:val="24"/>
          <w:szCs w:val="24"/>
        </w:rPr>
        <w:t>QA</w:t>
      </w:r>
      <w:r>
        <w:rPr>
          <w:rFonts w:ascii="Tahoma" w:eastAsia="Tahoma" w:hAnsi="Tahoma" w:cs="Tahoma"/>
          <w:sz w:val="24"/>
          <w:szCs w:val="24"/>
        </w:rPr>
        <w:t xml:space="preserve"> team </w:t>
      </w:r>
      <w:r w:rsidR="009D30AE">
        <w:rPr>
          <w:rFonts w:ascii="Tahoma" w:eastAsia="Tahoma" w:hAnsi="Tahoma" w:cs="Tahoma"/>
          <w:sz w:val="24"/>
          <w:szCs w:val="24"/>
        </w:rPr>
        <w:t>at the Authority.</w:t>
      </w:r>
    </w:p>
    <w:p w14:paraId="298618C6" w14:textId="5AE4A749" w:rsidR="00E11E14" w:rsidRPr="00E11E14" w:rsidRDefault="00E11E14" w:rsidP="00E11E14">
      <w:pPr>
        <w:pStyle w:val="ListParagraph"/>
        <w:widowControl/>
        <w:numPr>
          <w:ilvl w:val="0"/>
          <w:numId w:val="9"/>
        </w:numPr>
        <w:autoSpaceDE/>
        <w:autoSpaceDN/>
        <w:rPr>
          <w:rFonts w:ascii="Tahoma" w:eastAsia="Tahoma" w:hAnsi="Tahoma" w:cs="Tahoma"/>
          <w:sz w:val="24"/>
          <w:szCs w:val="24"/>
        </w:rPr>
      </w:pPr>
      <w:r w:rsidRPr="5AE6177D">
        <w:rPr>
          <w:rFonts w:ascii="Tahoma" w:eastAsia="Tahoma" w:hAnsi="Tahoma" w:cs="Tahoma"/>
          <w:sz w:val="24"/>
          <w:szCs w:val="24"/>
        </w:rPr>
        <w:t>Attend</w:t>
      </w:r>
      <w:r w:rsidR="3F5EC3D2" w:rsidRPr="5AE6177D">
        <w:rPr>
          <w:rFonts w:ascii="Tahoma" w:eastAsia="Tahoma" w:hAnsi="Tahoma" w:cs="Tahoma"/>
          <w:sz w:val="24"/>
          <w:szCs w:val="24"/>
        </w:rPr>
        <w:t xml:space="preserve"> </w:t>
      </w:r>
      <w:r w:rsidR="0096185B">
        <w:rPr>
          <w:rFonts w:ascii="Tahoma" w:eastAsia="Tahoma" w:hAnsi="Tahoma" w:cs="Tahoma"/>
          <w:sz w:val="24"/>
          <w:szCs w:val="24"/>
        </w:rPr>
        <w:t xml:space="preserve">internal QA </w:t>
      </w:r>
      <w:r w:rsidRPr="5AE6177D">
        <w:rPr>
          <w:rFonts w:ascii="Tahoma" w:eastAsia="Tahoma" w:hAnsi="Tahoma" w:cs="Tahoma"/>
          <w:sz w:val="24"/>
          <w:szCs w:val="24"/>
        </w:rPr>
        <w:t>meetings to discuss protocol questions and concerns and plan training topics.</w:t>
      </w:r>
    </w:p>
    <w:p w14:paraId="53BE22B3" w14:textId="3150EB15" w:rsidR="00931C93" w:rsidRPr="00E11E14" w:rsidRDefault="00E11E14" w:rsidP="00E11E14">
      <w:pPr>
        <w:pStyle w:val="ListParagraph"/>
        <w:widowControl/>
        <w:numPr>
          <w:ilvl w:val="0"/>
          <w:numId w:val="9"/>
        </w:numPr>
        <w:autoSpaceDE/>
        <w:autoSpaceDN/>
        <w:rPr>
          <w:rFonts w:ascii="Tahoma" w:eastAsia="Tahoma" w:hAnsi="Tahoma" w:cs="Tahoma"/>
          <w:sz w:val="24"/>
          <w:szCs w:val="24"/>
        </w:rPr>
      </w:pPr>
      <w:r w:rsidRPr="5AE6177D">
        <w:rPr>
          <w:rFonts w:ascii="Tahoma" w:eastAsia="Tahoma" w:hAnsi="Tahoma" w:cs="Tahoma"/>
          <w:sz w:val="24"/>
          <w:szCs w:val="24"/>
        </w:rPr>
        <w:t xml:space="preserve">Maintain competency in currently used protocol software and </w:t>
      </w:r>
      <w:r w:rsidR="00D5145B">
        <w:rPr>
          <w:rFonts w:ascii="Tahoma" w:eastAsia="Tahoma" w:hAnsi="Tahoma" w:cs="Tahoma"/>
          <w:sz w:val="24"/>
          <w:szCs w:val="24"/>
        </w:rPr>
        <w:t xml:space="preserve">participate in </w:t>
      </w:r>
      <w:r w:rsidRPr="5AE6177D">
        <w:rPr>
          <w:rFonts w:ascii="Tahoma" w:eastAsia="Tahoma" w:hAnsi="Tahoma" w:cs="Tahoma"/>
          <w:sz w:val="24"/>
          <w:szCs w:val="24"/>
        </w:rPr>
        <w:t>training on new software.</w:t>
      </w:r>
    </w:p>
    <w:p w14:paraId="57F85105" w14:textId="77777777" w:rsidR="00120105" w:rsidRPr="009114F6" w:rsidRDefault="00120105" w:rsidP="00120105">
      <w:pPr>
        <w:pStyle w:val="ListParagraph"/>
        <w:widowControl/>
        <w:numPr>
          <w:ilvl w:val="0"/>
          <w:numId w:val="9"/>
        </w:numPr>
        <w:autoSpaceDE/>
        <w:autoSpaceDN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Perform all other related duties as required by management.</w:t>
      </w:r>
    </w:p>
    <w:p w14:paraId="77850BCE" w14:textId="77777777" w:rsidR="0096185B" w:rsidRDefault="0096185B" w:rsidP="00120105">
      <w:pPr>
        <w:widowControl/>
        <w:autoSpaceDE/>
        <w:autoSpaceDN/>
        <w:contextualSpacing/>
        <w:rPr>
          <w:rFonts w:ascii="Tahoma" w:hAnsi="Tahoma" w:cs="Tahoma"/>
          <w:color w:val="000000" w:themeColor="text1"/>
          <w:sz w:val="24"/>
          <w:szCs w:val="24"/>
        </w:rPr>
      </w:pPr>
    </w:p>
    <w:p w14:paraId="42063EE1" w14:textId="77777777" w:rsidR="0096185B" w:rsidRPr="00EB38C2" w:rsidRDefault="0096185B" w:rsidP="00120105">
      <w:pPr>
        <w:widowControl/>
        <w:autoSpaceDE/>
        <w:autoSpaceDN/>
        <w:contextualSpacing/>
        <w:rPr>
          <w:rFonts w:ascii="Tahoma" w:hAnsi="Tahoma" w:cs="Tahoma"/>
          <w:color w:val="000000" w:themeColor="text1"/>
          <w:sz w:val="24"/>
          <w:szCs w:val="24"/>
        </w:rPr>
      </w:pPr>
    </w:p>
    <w:p w14:paraId="4B5CEC80" w14:textId="09F7D698" w:rsidR="00120105" w:rsidRPr="004B0D85" w:rsidRDefault="00120105" w:rsidP="00120105">
      <w:pPr>
        <w:pStyle w:val="BodyText"/>
        <w:spacing w:line="276" w:lineRule="auto"/>
        <w:ind w:left="0"/>
        <w:rPr>
          <w:rFonts w:ascii="Tahoma" w:hAnsi="Tahoma" w:cs="Tahoma"/>
          <w:color w:val="000000" w:themeColor="text1"/>
          <w:w w:val="110"/>
          <w:sz w:val="24"/>
          <w:szCs w:val="24"/>
        </w:rPr>
      </w:pPr>
      <w:r w:rsidRPr="004B0D85">
        <w:rPr>
          <w:rFonts w:ascii="Tahoma" w:hAnsi="Tahoma" w:cs="Tahoma"/>
          <w:b/>
          <w:color w:val="000000" w:themeColor="text1"/>
          <w:w w:val="110"/>
          <w:sz w:val="24"/>
          <w:szCs w:val="24"/>
        </w:rPr>
        <w:t xml:space="preserve">Note – </w:t>
      </w:r>
      <w:r w:rsidR="00D5145B">
        <w:rPr>
          <w:rFonts w:ascii="Tahoma" w:hAnsi="Tahoma" w:cs="Tahoma"/>
          <w:color w:val="000000" w:themeColor="text1"/>
          <w:w w:val="110"/>
          <w:sz w:val="24"/>
          <w:szCs w:val="24"/>
        </w:rPr>
        <w:t>Duties and responsibilities listed may be carried out in-person or virtually.</w:t>
      </w:r>
      <w:r w:rsidRPr="004B0D85">
        <w:rPr>
          <w:rFonts w:ascii="Tahoma" w:hAnsi="Tahoma" w:cs="Tahoma"/>
          <w:color w:val="000000" w:themeColor="text1"/>
          <w:w w:val="110"/>
          <w:sz w:val="24"/>
          <w:szCs w:val="24"/>
        </w:rPr>
        <w:t xml:space="preserve"> </w:t>
      </w:r>
      <w:r w:rsidR="00D5145B">
        <w:rPr>
          <w:rFonts w:ascii="Tahoma" w:hAnsi="Tahoma" w:cs="Tahoma"/>
          <w:color w:val="000000" w:themeColor="text1"/>
          <w:w w:val="110"/>
          <w:sz w:val="24"/>
          <w:szCs w:val="24"/>
        </w:rPr>
        <w:t>Timely and consistent engagement</w:t>
      </w:r>
      <w:r w:rsidRPr="004B0D85">
        <w:rPr>
          <w:rFonts w:ascii="Tahoma" w:hAnsi="Tahoma" w:cs="Tahoma"/>
          <w:color w:val="000000" w:themeColor="text1"/>
          <w:w w:val="110"/>
          <w:sz w:val="24"/>
          <w:szCs w:val="24"/>
        </w:rPr>
        <w:t xml:space="preserve"> is an essential function in the performance of this job</w:t>
      </w:r>
      <w:r>
        <w:rPr>
          <w:rFonts w:ascii="Tahoma" w:hAnsi="Tahoma" w:cs="Tahoma"/>
          <w:color w:val="000000" w:themeColor="text1"/>
          <w:w w:val="110"/>
          <w:sz w:val="24"/>
          <w:szCs w:val="24"/>
        </w:rPr>
        <w:t>.</w:t>
      </w:r>
    </w:p>
    <w:p w14:paraId="46E9CDA1" w14:textId="77777777" w:rsidR="00120105" w:rsidRDefault="00120105" w:rsidP="00120105">
      <w:pPr>
        <w:pStyle w:val="BodyText"/>
        <w:spacing w:line="321" w:lineRule="auto"/>
        <w:ind w:left="0"/>
        <w:rPr>
          <w:rFonts w:ascii="Tahoma" w:hAnsi="Tahoma" w:cs="Tahoma"/>
          <w:color w:val="000000" w:themeColor="text1"/>
          <w:w w:val="110"/>
          <w:sz w:val="24"/>
          <w:szCs w:val="24"/>
        </w:rPr>
      </w:pPr>
    </w:p>
    <w:p w14:paraId="32684E94" w14:textId="77777777" w:rsidR="00D5145B" w:rsidRPr="004B0D85" w:rsidRDefault="00D5145B" w:rsidP="00120105">
      <w:pPr>
        <w:pStyle w:val="BodyText"/>
        <w:spacing w:line="321" w:lineRule="auto"/>
        <w:ind w:left="0"/>
        <w:rPr>
          <w:rFonts w:ascii="Tahoma" w:hAnsi="Tahoma" w:cs="Tahoma"/>
          <w:color w:val="000000" w:themeColor="text1"/>
          <w:w w:val="110"/>
          <w:sz w:val="24"/>
          <w:szCs w:val="24"/>
        </w:rPr>
      </w:pPr>
    </w:p>
    <w:p w14:paraId="12827F3E" w14:textId="77777777" w:rsidR="00120105" w:rsidRPr="004B0D85" w:rsidRDefault="00120105" w:rsidP="00120105">
      <w:pPr>
        <w:pStyle w:val="BodyText"/>
        <w:spacing w:line="321" w:lineRule="auto"/>
        <w:ind w:left="0"/>
        <w:rPr>
          <w:rFonts w:ascii="Tahoma" w:eastAsia="Arial" w:hAnsi="Tahoma" w:cs="Tahoma"/>
          <w:b/>
          <w:bCs/>
          <w:color w:val="000000" w:themeColor="text1"/>
          <w:sz w:val="24"/>
          <w:szCs w:val="24"/>
          <w:u w:val="single"/>
        </w:rPr>
      </w:pPr>
      <w:r w:rsidRPr="004B0D85">
        <w:rPr>
          <w:rFonts w:ascii="Tahoma" w:eastAsia="Arial" w:hAnsi="Tahoma" w:cs="Tahoma"/>
          <w:b/>
          <w:bCs/>
          <w:color w:val="000000" w:themeColor="text1"/>
          <w:sz w:val="24"/>
          <w:szCs w:val="24"/>
          <w:u w:val="single"/>
        </w:rPr>
        <w:t>Knowledge, Skills, and Abilities</w:t>
      </w:r>
    </w:p>
    <w:p w14:paraId="33583AA0" w14:textId="77777777" w:rsidR="00120105" w:rsidRPr="004B0D85" w:rsidRDefault="00120105" w:rsidP="00120105">
      <w:pPr>
        <w:pStyle w:val="BodyText"/>
        <w:spacing w:line="321" w:lineRule="auto"/>
        <w:ind w:left="0"/>
        <w:rPr>
          <w:rFonts w:ascii="Tahoma" w:hAnsi="Tahoma" w:cs="Tahoma"/>
          <w:b/>
          <w:bCs/>
          <w:color w:val="000000" w:themeColor="text1"/>
          <w:w w:val="110"/>
          <w:sz w:val="24"/>
          <w:szCs w:val="24"/>
        </w:rPr>
      </w:pPr>
    </w:p>
    <w:p w14:paraId="5ACDE271" w14:textId="77777777" w:rsidR="00120105" w:rsidRPr="004B0D85" w:rsidRDefault="00120105" w:rsidP="00120105">
      <w:pPr>
        <w:pStyle w:val="BodyText"/>
        <w:spacing w:line="321" w:lineRule="auto"/>
        <w:ind w:left="0"/>
        <w:rPr>
          <w:rFonts w:ascii="Tahoma" w:hAnsi="Tahoma" w:cs="Tahoma"/>
          <w:b/>
          <w:bCs/>
          <w:color w:val="000000" w:themeColor="text1"/>
          <w:w w:val="110"/>
          <w:sz w:val="24"/>
          <w:szCs w:val="24"/>
        </w:rPr>
      </w:pPr>
      <w:r w:rsidRPr="004B0D85">
        <w:rPr>
          <w:rFonts w:ascii="Tahoma" w:hAnsi="Tahoma" w:cs="Tahoma"/>
          <w:b/>
          <w:bCs/>
          <w:color w:val="000000" w:themeColor="text1"/>
          <w:w w:val="110"/>
          <w:sz w:val="24"/>
          <w:szCs w:val="24"/>
        </w:rPr>
        <w:t>Knowledge Of:</w:t>
      </w:r>
    </w:p>
    <w:p w14:paraId="0E393FF3" w14:textId="22CE755D" w:rsidR="2B568B21" w:rsidRDefault="2B568B21" w:rsidP="5AE6177D">
      <w:pPr>
        <w:numPr>
          <w:ilvl w:val="0"/>
          <w:numId w:val="11"/>
        </w:numPr>
        <w:spacing w:line="276" w:lineRule="auto"/>
        <w:rPr>
          <w:rFonts w:ascii="Tahoma" w:eastAsia="Tahoma" w:hAnsi="Tahoma" w:cs="Tahoma"/>
          <w:sz w:val="24"/>
          <w:szCs w:val="24"/>
        </w:rPr>
      </w:pPr>
      <w:r w:rsidRPr="5AE6177D">
        <w:rPr>
          <w:rFonts w:ascii="Tahoma" w:eastAsia="Tahoma" w:hAnsi="Tahoma" w:cs="Tahoma"/>
          <w:color w:val="000000" w:themeColor="text1"/>
          <w:sz w:val="24"/>
          <w:szCs w:val="24"/>
        </w:rPr>
        <w:t>Principles and practices of the</w:t>
      </w:r>
      <w:r w:rsidR="0096185B">
        <w:rPr>
          <w:rFonts w:ascii="Tahoma" w:eastAsia="Tahoma" w:hAnsi="Tahoma" w:cs="Tahoma"/>
          <w:color w:val="000000" w:themeColor="text1"/>
          <w:sz w:val="24"/>
          <w:szCs w:val="24"/>
        </w:rPr>
        <w:t xml:space="preserve"> </w:t>
      </w:r>
      <w:r w:rsidRPr="5AE6177D">
        <w:rPr>
          <w:rFonts w:ascii="Tahoma" w:eastAsia="Tahoma" w:hAnsi="Tahoma" w:cs="Tahoma"/>
          <w:color w:val="000000" w:themeColor="text1"/>
          <w:sz w:val="24"/>
          <w:szCs w:val="24"/>
        </w:rPr>
        <w:t>IAED</w:t>
      </w:r>
      <w:r w:rsidR="0096185B">
        <w:rPr>
          <w:rFonts w:ascii="Tahoma" w:eastAsia="Tahoma" w:hAnsi="Tahoma" w:cs="Tahoma"/>
          <w:color w:val="000000" w:themeColor="text1"/>
          <w:sz w:val="24"/>
          <w:szCs w:val="24"/>
        </w:rPr>
        <w:t xml:space="preserve"> </w:t>
      </w:r>
      <w:r w:rsidRPr="5AE6177D">
        <w:rPr>
          <w:rFonts w:ascii="Tahoma" w:eastAsia="Tahoma" w:hAnsi="Tahoma" w:cs="Tahoma"/>
          <w:color w:val="000000" w:themeColor="text1"/>
          <w:sz w:val="24"/>
          <w:szCs w:val="24"/>
        </w:rPr>
        <w:t>medical</w:t>
      </w:r>
      <w:r w:rsidR="0096185B">
        <w:rPr>
          <w:rFonts w:ascii="Tahoma" w:eastAsia="Tahoma" w:hAnsi="Tahoma" w:cs="Tahoma"/>
          <w:color w:val="000000" w:themeColor="text1"/>
          <w:sz w:val="24"/>
          <w:szCs w:val="24"/>
        </w:rPr>
        <w:t xml:space="preserve"> </w:t>
      </w:r>
      <w:r w:rsidRPr="5AE6177D">
        <w:rPr>
          <w:rFonts w:ascii="Tahoma" w:eastAsia="Tahoma" w:hAnsi="Tahoma" w:cs="Tahoma"/>
          <w:color w:val="000000" w:themeColor="text1"/>
          <w:sz w:val="24"/>
          <w:szCs w:val="24"/>
        </w:rPr>
        <w:t>protocols. </w:t>
      </w:r>
    </w:p>
    <w:p w14:paraId="330BDB68" w14:textId="4CEB7FBD" w:rsidR="00D17D6A" w:rsidRPr="007C2792" w:rsidRDefault="00D17D6A" w:rsidP="00D17D6A">
      <w:pPr>
        <w:numPr>
          <w:ilvl w:val="0"/>
          <w:numId w:val="14"/>
        </w:numPr>
        <w:spacing w:line="276" w:lineRule="auto"/>
        <w:rPr>
          <w:rFonts w:ascii="Tahoma" w:eastAsia="Tahoma" w:hAnsi="Tahoma" w:cs="Tahoma"/>
          <w:sz w:val="24"/>
          <w:szCs w:val="24"/>
        </w:rPr>
      </w:pPr>
      <w:r w:rsidRPr="4D7C49D0">
        <w:rPr>
          <w:rFonts w:ascii="Tahoma" w:eastAsia="Tahoma" w:hAnsi="Tahoma" w:cs="Tahoma"/>
          <w:sz w:val="24"/>
          <w:szCs w:val="24"/>
        </w:rPr>
        <w:t>911 Call-taking policies and procedures for medical</w:t>
      </w:r>
      <w:r w:rsidR="0096185B">
        <w:rPr>
          <w:rFonts w:ascii="Tahoma" w:eastAsia="Tahoma" w:hAnsi="Tahoma" w:cs="Tahoma"/>
          <w:sz w:val="24"/>
          <w:szCs w:val="24"/>
        </w:rPr>
        <w:t xml:space="preserve"> calls</w:t>
      </w:r>
      <w:r w:rsidRPr="4D7C49D0">
        <w:rPr>
          <w:rFonts w:ascii="Tahoma" w:eastAsia="Tahoma" w:hAnsi="Tahoma" w:cs="Tahoma"/>
          <w:sz w:val="24"/>
          <w:szCs w:val="24"/>
        </w:rPr>
        <w:t>. </w:t>
      </w:r>
    </w:p>
    <w:p w14:paraId="68ECFCAC" w14:textId="77777777" w:rsidR="00D17D6A" w:rsidRPr="007C2792" w:rsidRDefault="00D17D6A" w:rsidP="00D17D6A">
      <w:pPr>
        <w:numPr>
          <w:ilvl w:val="0"/>
          <w:numId w:val="15"/>
        </w:numPr>
        <w:spacing w:line="276" w:lineRule="auto"/>
        <w:rPr>
          <w:rFonts w:ascii="Tahoma" w:eastAsia="Tahoma" w:hAnsi="Tahoma" w:cs="Tahoma"/>
          <w:sz w:val="24"/>
          <w:szCs w:val="24"/>
        </w:rPr>
      </w:pPr>
      <w:r w:rsidRPr="4D7C49D0">
        <w:rPr>
          <w:rFonts w:ascii="Tahoma" w:eastAsia="Tahoma" w:hAnsi="Tahoma" w:cs="Tahoma"/>
          <w:sz w:val="24"/>
          <w:szCs w:val="24"/>
        </w:rPr>
        <w:t>Federal, State, and local laws, codes, and regulations related to public safety. </w:t>
      </w:r>
    </w:p>
    <w:p w14:paraId="66A62ECB" w14:textId="77777777" w:rsidR="00D17D6A" w:rsidRPr="00626C7B" w:rsidRDefault="00D17D6A" w:rsidP="00D17D6A">
      <w:pPr>
        <w:numPr>
          <w:ilvl w:val="0"/>
          <w:numId w:val="16"/>
        </w:numPr>
        <w:spacing w:line="276" w:lineRule="auto"/>
        <w:rPr>
          <w:rFonts w:ascii="Tahoma" w:eastAsia="Tahoma" w:hAnsi="Tahoma" w:cs="Tahoma"/>
          <w:sz w:val="24"/>
          <w:szCs w:val="24"/>
        </w:rPr>
      </w:pPr>
      <w:r w:rsidRPr="4D7C49D0">
        <w:rPr>
          <w:rFonts w:ascii="Tahoma" w:eastAsia="Tahoma" w:hAnsi="Tahoma" w:cs="Tahoma"/>
          <w:sz w:val="24"/>
          <w:szCs w:val="24"/>
        </w:rPr>
        <w:t>Quality assurance and improvement principles and practices. </w:t>
      </w:r>
    </w:p>
    <w:p w14:paraId="105E198F" w14:textId="01904144" w:rsidR="00D17D6A" w:rsidRDefault="00D17D6A" w:rsidP="00D17D6A">
      <w:pPr>
        <w:numPr>
          <w:ilvl w:val="0"/>
          <w:numId w:val="1"/>
        </w:numPr>
        <w:spacing w:line="276" w:lineRule="auto"/>
        <w:rPr>
          <w:rFonts w:ascii="Tahoma" w:eastAsia="Tahoma" w:hAnsi="Tahoma" w:cs="Tahoma"/>
          <w:sz w:val="24"/>
          <w:szCs w:val="24"/>
        </w:rPr>
      </w:pPr>
      <w:r w:rsidRPr="4D7C49D0">
        <w:rPr>
          <w:rFonts w:ascii="Tahoma" w:eastAsia="Tahoma" w:hAnsi="Tahoma" w:cs="Tahoma"/>
          <w:sz w:val="24"/>
          <w:szCs w:val="24"/>
        </w:rPr>
        <w:t>Microsoft Word, Excel, and Outlook.​ </w:t>
      </w:r>
    </w:p>
    <w:p w14:paraId="7B6DF7E4" w14:textId="77777777" w:rsidR="00120105" w:rsidRPr="004B0D85" w:rsidRDefault="00120105" w:rsidP="00120105">
      <w:pPr>
        <w:spacing w:line="276" w:lineRule="auto"/>
        <w:rPr>
          <w:rStyle w:val="normaltextrun"/>
          <w:rFonts w:ascii="Tahoma" w:hAnsi="Tahoma" w:cs="Tahoma"/>
          <w:color w:val="000000" w:themeColor="text1"/>
          <w:sz w:val="24"/>
          <w:szCs w:val="24"/>
        </w:rPr>
      </w:pPr>
    </w:p>
    <w:p w14:paraId="44CBE402" w14:textId="77777777" w:rsidR="00120105" w:rsidRPr="004B0D85" w:rsidRDefault="00120105" w:rsidP="00120105">
      <w:pPr>
        <w:pStyle w:val="BodyText"/>
        <w:spacing w:line="276" w:lineRule="auto"/>
        <w:rPr>
          <w:rFonts w:ascii="Tahoma" w:hAnsi="Tahoma" w:cs="Tahoma"/>
          <w:color w:val="000000" w:themeColor="text1"/>
          <w:w w:val="110"/>
          <w:sz w:val="24"/>
          <w:szCs w:val="24"/>
        </w:rPr>
      </w:pPr>
      <w:r w:rsidRPr="004B0D85">
        <w:rPr>
          <w:rFonts w:ascii="Tahoma" w:hAnsi="Tahoma" w:cs="Tahoma"/>
          <w:b/>
          <w:bCs/>
          <w:color w:val="000000" w:themeColor="text1"/>
          <w:w w:val="110"/>
          <w:sz w:val="24"/>
          <w:szCs w:val="24"/>
        </w:rPr>
        <w:t>Ability To:</w:t>
      </w:r>
      <w:r w:rsidRPr="004B0D85">
        <w:rPr>
          <w:rFonts w:ascii="Tahoma" w:hAnsi="Tahoma" w:cs="Tahoma"/>
          <w:color w:val="000000" w:themeColor="text1"/>
          <w:w w:val="110"/>
          <w:sz w:val="24"/>
          <w:szCs w:val="24"/>
        </w:rPr>
        <w:t> </w:t>
      </w:r>
    </w:p>
    <w:p w14:paraId="27D1B541" w14:textId="77777777" w:rsidR="00A41239" w:rsidRPr="00677594" w:rsidRDefault="00A41239" w:rsidP="00A41239">
      <w:pPr>
        <w:numPr>
          <w:ilvl w:val="0"/>
          <w:numId w:val="17"/>
        </w:numPr>
        <w:spacing w:line="276" w:lineRule="auto"/>
        <w:rPr>
          <w:rFonts w:ascii="Tahoma" w:eastAsia="Tahoma" w:hAnsi="Tahoma" w:cs="Tahoma"/>
          <w:sz w:val="24"/>
          <w:szCs w:val="24"/>
        </w:rPr>
      </w:pPr>
      <w:r w:rsidRPr="4D7C49D0">
        <w:rPr>
          <w:rFonts w:ascii="Tahoma" w:eastAsia="Tahoma" w:hAnsi="Tahoma" w:cs="Tahoma"/>
          <w:sz w:val="24"/>
          <w:szCs w:val="24"/>
        </w:rPr>
        <w:t>Think critically using logic and reasoning to identify potential solutions, conclusions, or problem approaches. </w:t>
      </w:r>
    </w:p>
    <w:p w14:paraId="33233F94" w14:textId="77777777" w:rsidR="00A41239" w:rsidRDefault="00A41239" w:rsidP="00A41239">
      <w:pPr>
        <w:numPr>
          <w:ilvl w:val="0"/>
          <w:numId w:val="18"/>
        </w:numPr>
        <w:spacing w:line="276" w:lineRule="auto"/>
        <w:rPr>
          <w:rFonts w:ascii="Tahoma" w:eastAsia="Tahoma" w:hAnsi="Tahoma" w:cs="Tahoma"/>
          <w:sz w:val="24"/>
          <w:szCs w:val="24"/>
        </w:rPr>
      </w:pPr>
      <w:r w:rsidRPr="4D7C49D0">
        <w:rPr>
          <w:rFonts w:ascii="Tahoma" w:eastAsia="Tahoma" w:hAnsi="Tahoma" w:cs="Tahoma"/>
          <w:sz w:val="24"/>
          <w:szCs w:val="24"/>
        </w:rPr>
        <w:t>Maintain the confidentiality of records and information. </w:t>
      </w:r>
    </w:p>
    <w:p w14:paraId="36C96307" w14:textId="14E8C872" w:rsidR="001F2E99" w:rsidRPr="007C2792" w:rsidRDefault="001F2E99" w:rsidP="00A41239">
      <w:pPr>
        <w:numPr>
          <w:ilvl w:val="0"/>
          <w:numId w:val="18"/>
        </w:numPr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Establish and maintain effective working relationships</w:t>
      </w:r>
      <w:r w:rsidR="00D5145B">
        <w:rPr>
          <w:rFonts w:ascii="Tahoma" w:eastAsia="Tahoma" w:hAnsi="Tahoma" w:cs="Tahoma"/>
          <w:sz w:val="24"/>
          <w:szCs w:val="24"/>
        </w:rPr>
        <w:t xml:space="preserve"> with</w:t>
      </w:r>
      <w:r>
        <w:rPr>
          <w:rFonts w:ascii="Tahoma" w:eastAsia="Tahoma" w:hAnsi="Tahoma" w:cs="Tahoma"/>
          <w:sz w:val="24"/>
          <w:szCs w:val="24"/>
        </w:rPr>
        <w:t xml:space="preserve"> PSAP employees,</w:t>
      </w:r>
      <w:r w:rsidR="008240D8">
        <w:rPr>
          <w:rFonts w:ascii="Tahoma" w:eastAsia="Tahoma" w:hAnsi="Tahoma" w:cs="Tahoma"/>
          <w:sz w:val="24"/>
          <w:szCs w:val="24"/>
        </w:rPr>
        <w:t xml:space="preserve"> partner agencies</w:t>
      </w:r>
      <w:r>
        <w:rPr>
          <w:rFonts w:ascii="Tahoma" w:eastAsia="Tahoma" w:hAnsi="Tahoma" w:cs="Tahoma"/>
          <w:sz w:val="24"/>
          <w:szCs w:val="24"/>
        </w:rPr>
        <w:t xml:space="preserve"> and Authority members</w:t>
      </w:r>
      <w:r w:rsidR="008240D8">
        <w:rPr>
          <w:rFonts w:ascii="Tahoma" w:eastAsia="Tahoma" w:hAnsi="Tahoma" w:cs="Tahoma"/>
          <w:sz w:val="24"/>
          <w:szCs w:val="24"/>
        </w:rPr>
        <w:t>.</w:t>
      </w:r>
    </w:p>
    <w:p w14:paraId="58434375" w14:textId="47597332" w:rsidR="00A41239" w:rsidRPr="007C2792" w:rsidRDefault="00A41239" w:rsidP="00A41239">
      <w:pPr>
        <w:numPr>
          <w:ilvl w:val="0"/>
          <w:numId w:val="23"/>
        </w:numPr>
        <w:spacing w:line="276" w:lineRule="auto"/>
        <w:rPr>
          <w:rFonts w:ascii="Tahoma" w:eastAsia="Tahoma" w:hAnsi="Tahoma" w:cs="Tahoma"/>
          <w:sz w:val="24"/>
          <w:szCs w:val="24"/>
        </w:rPr>
      </w:pPr>
      <w:r w:rsidRPr="4D7C49D0">
        <w:rPr>
          <w:rFonts w:ascii="Tahoma" w:eastAsia="Tahoma" w:hAnsi="Tahoma" w:cs="Tahoma"/>
          <w:sz w:val="24"/>
          <w:szCs w:val="24"/>
        </w:rPr>
        <w:t>Monitor the performance of PSAP</w:t>
      </w:r>
      <w:r w:rsidR="001826F6">
        <w:rPr>
          <w:rFonts w:ascii="Tahoma" w:eastAsia="Tahoma" w:hAnsi="Tahoma" w:cs="Tahoma"/>
          <w:sz w:val="24"/>
          <w:szCs w:val="24"/>
        </w:rPr>
        <w:t>s</w:t>
      </w:r>
      <w:r w:rsidRPr="4D7C49D0">
        <w:rPr>
          <w:rFonts w:ascii="Tahoma" w:eastAsia="Tahoma" w:hAnsi="Tahoma" w:cs="Tahoma"/>
          <w:sz w:val="24"/>
          <w:szCs w:val="24"/>
        </w:rPr>
        <w:t xml:space="preserve"> as it relates to </w:t>
      </w:r>
      <w:r w:rsidR="001826F6">
        <w:rPr>
          <w:rFonts w:ascii="Tahoma" w:eastAsia="Tahoma" w:hAnsi="Tahoma" w:cs="Tahoma"/>
          <w:sz w:val="24"/>
          <w:szCs w:val="24"/>
        </w:rPr>
        <w:t>medical</w:t>
      </w:r>
      <w:r w:rsidRPr="4D7C49D0">
        <w:rPr>
          <w:rFonts w:ascii="Tahoma" w:eastAsia="Tahoma" w:hAnsi="Tahoma" w:cs="Tahoma"/>
          <w:sz w:val="24"/>
          <w:szCs w:val="24"/>
        </w:rPr>
        <w:t xml:space="preserve"> protocol</w:t>
      </w:r>
      <w:r w:rsidR="001826F6">
        <w:rPr>
          <w:rFonts w:ascii="Tahoma" w:eastAsia="Tahoma" w:hAnsi="Tahoma" w:cs="Tahoma"/>
          <w:sz w:val="24"/>
          <w:szCs w:val="24"/>
        </w:rPr>
        <w:t xml:space="preserve"> compliance</w:t>
      </w:r>
      <w:r w:rsidRPr="4D7C49D0">
        <w:rPr>
          <w:rFonts w:ascii="Tahoma" w:eastAsia="Tahoma" w:hAnsi="Tahoma" w:cs="Tahoma"/>
          <w:sz w:val="24"/>
          <w:szCs w:val="24"/>
        </w:rPr>
        <w:t>.​ </w:t>
      </w:r>
    </w:p>
    <w:p w14:paraId="196A8449" w14:textId="77777777" w:rsidR="00120105" w:rsidRPr="004B0D85" w:rsidRDefault="00120105" w:rsidP="00120105">
      <w:pPr>
        <w:pStyle w:val="BodyText"/>
        <w:spacing w:line="276" w:lineRule="auto"/>
        <w:ind w:left="720"/>
        <w:rPr>
          <w:rFonts w:ascii="Tahoma" w:hAnsi="Tahoma" w:cs="Tahoma"/>
          <w:color w:val="000000" w:themeColor="text1"/>
          <w:w w:val="110"/>
          <w:sz w:val="24"/>
          <w:szCs w:val="24"/>
        </w:rPr>
      </w:pPr>
    </w:p>
    <w:p w14:paraId="26619C45" w14:textId="77777777" w:rsidR="00120105" w:rsidRPr="004B0D85" w:rsidRDefault="00120105" w:rsidP="00120105">
      <w:pPr>
        <w:pStyle w:val="BodyText"/>
        <w:spacing w:line="321" w:lineRule="auto"/>
        <w:rPr>
          <w:rFonts w:ascii="Tahoma" w:hAnsi="Tahoma" w:cs="Tahoma"/>
          <w:b/>
          <w:bCs/>
          <w:color w:val="000000" w:themeColor="text1"/>
          <w:w w:val="110"/>
          <w:sz w:val="24"/>
          <w:szCs w:val="24"/>
        </w:rPr>
      </w:pPr>
      <w:r w:rsidRPr="004B0D85">
        <w:rPr>
          <w:rFonts w:ascii="Tahoma" w:hAnsi="Tahoma" w:cs="Tahoma"/>
          <w:b/>
          <w:bCs/>
          <w:color w:val="000000" w:themeColor="text1"/>
          <w:w w:val="110"/>
          <w:sz w:val="24"/>
          <w:szCs w:val="24"/>
        </w:rPr>
        <w:t xml:space="preserve">People Skills: </w:t>
      </w:r>
    </w:p>
    <w:p w14:paraId="4BFF4723" w14:textId="77777777" w:rsidR="00120105" w:rsidRPr="004B0D85" w:rsidRDefault="00120105" w:rsidP="00120105">
      <w:pPr>
        <w:pStyle w:val="BodyText"/>
        <w:numPr>
          <w:ilvl w:val="0"/>
          <w:numId w:val="5"/>
        </w:numPr>
        <w:spacing w:line="276" w:lineRule="auto"/>
        <w:rPr>
          <w:rFonts w:ascii="Tahoma" w:hAnsi="Tahoma" w:cs="Tahoma"/>
          <w:color w:val="000000" w:themeColor="text1"/>
          <w:w w:val="110"/>
          <w:sz w:val="24"/>
          <w:szCs w:val="24"/>
        </w:rPr>
      </w:pPr>
      <w:r w:rsidRPr="004B0D85">
        <w:rPr>
          <w:rFonts w:ascii="Tahoma" w:hAnsi="Tahoma" w:cs="Tahoma"/>
          <w:color w:val="000000" w:themeColor="text1"/>
          <w:w w:val="110"/>
          <w:sz w:val="24"/>
          <w:szCs w:val="24"/>
        </w:rPr>
        <w:t>Communicate clearly and concisely, both orally and in writing.</w:t>
      </w:r>
    </w:p>
    <w:p w14:paraId="1B58F2FE" w14:textId="77777777" w:rsidR="00120105" w:rsidRPr="00E4441B" w:rsidRDefault="00120105" w:rsidP="00120105">
      <w:pPr>
        <w:pStyle w:val="Heading1"/>
        <w:spacing w:before="231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E4441B">
        <w:rPr>
          <w:rFonts w:ascii="Tahoma" w:hAnsi="Tahoma" w:cs="Tahoma"/>
          <w:b/>
          <w:bCs/>
          <w:color w:val="000000" w:themeColor="text1"/>
          <w:spacing w:val="-2"/>
          <w:sz w:val="24"/>
          <w:szCs w:val="24"/>
          <w:u w:val="single"/>
        </w:rPr>
        <w:t>Relevant</w:t>
      </w:r>
      <w:r w:rsidRPr="00E4441B">
        <w:rPr>
          <w:rFonts w:ascii="Tahoma" w:hAnsi="Tahoma" w:cs="Tahoma"/>
          <w:b/>
          <w:bCs/>
          <w:color w:val="000000" w:themeColor="text1"/>
          <w:spacing w:val="-8"/>
          <w:sz w:val="24"/>
          <w:szCs w:val="24"/>
          <w:u w:val="single"/>
        </w:rPr>
        <w:t xml:space="preserve"> </w:t>
      </w:r>
      <w:r w:rsidRPr="00E4441B">
        <w:rPr>
          <w:rFonts w:ascii="Tahoma" w:hAnsi="Tahoma" w:cs="Tahoma"/>
          <w:b/>
          <w:bCs/>
          <w:color w:val="000000" w:themeColor="text1"/>
          <w:spacing w:val="-2"/>
          <w:sz w:val="24"/>
          <w:szCs w:val="24"/>
          <w:u w:val="single"/>
        </w:rPr>
        <w:t>Education, Experience and Certification Requirements</w:t>
      </w:r>
    </w:p>
    <w:p w14:paraId="3E6EB59E" w14:textId="77777777" w:rsidR="00120105" w:rsidRPr="004B0D85" w:rsidRDefault="00120105" w:rsidP="00120105">
      <w:pPr>
        <w:pStyle w:val="BodyText"/>
        <w:spacing w:line="232" w:lineRule="exact"/>
        <w:ind w:left="0" w:firstLine="152"/>
        <w:rPr>
          <w:rFonts w:ascii="Tahoma" w:hAnsi="Tahoma" w:cs="Tahoma"/>
          <w:color w:val="000000" w:themeColor="text1"/>
          <w:sz w:val="24"/>
          <w:szCs w:val="24"/>
        </w:rPr>
      </w:pPr>
    </w:p>
    <w:p w14:paraId="383A42D8" w14:textId="77777777" w:rsidR="00120105" w:rsidRPr="004B0D85" w:rsidRDefault="00120105" w:rsidP="00120105">
      <w:pPr>
        <w:pStyle w:val="BodyText"/>
        <w:spacing w:line="232" w:lineRule="exact"/>
        <w:ind w:left="0"/>
        <w:rPr>
          <w:rFonts w:ascii="Tahoma" w:hAnsi="Tahoma" w:cs="Tahoma"/>
          <w:bCs/>
          <w:color w:val="000000" w:themeColor="text1"/>
          <w:w w:val="105"/>
          <w:sz w:val="24"/>
          <w:szCs w:val="24"/>
        </w:rPr>
      </w:pPr>
      <w:r w:rsidRPr="004B0D85">
        <w:rPr>
          <w:rFonts w:ascii="Tahoma" w:hAnsi="Tahoma" w:cs="Tahoma"/>
          <w:b/>
          <w:color w:val="000000" w:themeColor="text1"/>
          <w:w w:val="105"/>
          <w:sz w:val="24"/>
          <w:szCs w:val="24"/>
        </w:rPr>
        <w:t xml:space="preserve">Education: </w:t>
      </w:r>
    </w:p>
    <w:p w14:paraId="2E232725" w14:textId="77777777" w:rsidR="00120105" w:rsidRDefault="00120105" w:rsidP="00120105">
      <w:pPr>
        <w:pStyle w:val="BodyText"/>
        <w:spacing w:line="232" w:lineRule="exact"/>
        <w:ind w:left="0"/>
        <w:rPr>
          <w:rFonts w:ascii="Tahoma" w:hAnsi="Tahoma" w:cs="Tahoma"/>
          <w:color w:val="000000" w:themeColor="text1"/>
          <w:w w:val="105"/>
          <w:sz w:val="24"/>
          <w:szCs w:val="24"/>
        </w:rPr>
      </w:pPr>
    </w:p>
    <w:p w14:paraId="7DB86290" w14:textId="54F51D5D" w:rsidR="00F47148" w:rsidRDefault="00D5145B" w:rsidP="00F47148">
      <w:pPr>
        <w:pStyle w:val="BodyText"/>
        <w:spacing w:line="232" w:lineRule="exact"/>
        <w:ind w:left="0"/>
        <w:rPr>
          <w:rFonts w:ascii="Tahoma" w:eastAsia="Tahoma" w:hAnsi="Tahoma" w:cs="Tahoma"/>
          <w:color w:val="4E4B4A"/>
          <w:w w:val="105"/>
          <w:sz w:val="24"/>
          <w:szCs w:val="24"/>
        </w:rPr>
      </w:pPr>
      <w:r>
        <w:rPr>
          <w:rFonts w:ascii="Tahoma" w:eastAsiaTheme="minorEastAsia" w:hAnsi="Tahoma" w:cs="Tahoma"/>
          <w:color w:val="000000" w:themeColor="text1"/>
          <w:sz w:val="24"/>
          <w:szCs w:val="24"/>
        </w:rPr>
        <w:t>High School Diploma/GED</w:t>
      </w:r>
      <w:r w:rsidR="00F47148" w:rsidRPr="00B86E96">
        <w:rPr>
          <w:rFonts w:ascii="Tahoma" w:eastAsiaTheme="minorEastAsia" w:hAnsi="Tahoma" w:cs="Tahoma"/>
          <w:color w:val="000000" w:themeColor="text1"/>
          <w:sz w:val="24"/>
          <w:szCs w:val="24"/>
        </w:rPr>
        <w:t xml:space="preserve"> is required</w:t>
      </w:r>
      <w:r w:rsidR="00F47148" w:rsidRPr="00B86E96">
        <w:rPr>
          <w:rFonts w:ascii="Tahoma" w:eastAsia="Tahoma" w:hAnsi="Tahoma" w:cs="Tahoma"/>
          <w:color w:val="4E4B4A"/>
          <w:w w:val="105"/>
          <w:sz w:val="24"/>
          <w:szCs w:val="24"/>
        </w:rPr>
        <w:t>.</w:t>
      </w:r>
    </w:p>
    <w:p w14:paraId="7090BE31" w14:textId="77777777" w:rsidR="00120105" w:rsidRDefault="00120105" w:rsidP="00120105">
      <w:pPr>
        <w:pStyle w:val="BodyText"/>
        <w:spacing w:line="232" w:lineRule="exact"/>
        <w:ind w:left="0"/>
        <w:rPr>
          <w:rFonts w:ascii="Tahoma" w:hAnsi="Tahoma" w:cs="Tahoma"/>
          <w:color w:val="000000" w:themeColor="text1"/>
          <w:w w:val="105"/>
          <w:sz w:val="24"/>
          <w:szCs w:val="24"/>
        </w:rPr>
      </w:pPr>
    </w:p>
    <w:p w14:paraId="0A137B08" w14:textId="77777777" w:rsidR="00120105" w:rsidRPr="004B0D85" w:rsidRDefault="00120105" w:rsidP="00120105">
      <w:pPr>
        <w:pStyle w:val="BodyText"/>
        <w:spacing w:before="77" w:line="321" w:lineRule="auto"/>
        <w:ind w:left="0"/>
        <w:rPr>
          <w:rFonts w:ascii="Tahoma" w:hAnsi="Tahoma" w:cs="Tahoma"/>
          <w:b/>
          <w:color w:val="000000" w:themeColor="text1"/>
          <w:w w:val="105"/>
          <w:sz w:val="24"/>
          <w:szCs w:val="24"/>
        </w:rPr>
      </w:pPr>
      <w:r w:rsidRPr="004B0D85">
        <w:rPr>
          <w:rFonts w:ascii="Tahoma" w:hAnsi="Tahoma" w:cs="Tahoma"/>
          <w:b/>
          <w:color w:val="000000" w:themeColor="text1"/>
          <w:w w:val="105"/>
          <w:sz w:val="24"/>
          <w:szCs w:val="24"/>
        </w:rPr>
        <w:t xml:space="preserve">Experience: </w:t>
      </w:r>
    </w:p>
    <w:p w14:paraId="3904D94A" w14:textId="19BF3A8C" w:rsidR="00156126" w:rsidRDefault="00156126" w:rsidP="00156126">
      <w:pPr>
        <w:pStyle w:val="BodyText"/>
        <w:spacing w:line="276" w:lineRule="auto"/>
        <w:ind w:left="0"/>
        <w:rPr>
          <w:rStyle w:val="eop"/>
          <w:rFonts w:ascii="Tahoma" w:hAnsi="Tahoma" w:cs="Tahoma"/>
          <w:sz w:val="24"/>
          <w:szCs w:val="24"/>
          <w:shd w:val="clear" w:color="auto" w:fill="FFFFFF"/>
        </w:rPr>
      </w:pPr>
      <w:r w:rsidRPr="00757379"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 xml:space="preserve">At least </w:t>
      </w:r>
      <w:r w:rsidR="00C57F0E"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>3</w:t>
      </w:r>
      <w:r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 xml:space="preserve"> years</w:t>
      </w:r>
      <w:r w:rsidRPr="00757379"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 xml:space="preserve"> working in a</w:t>
      </w:r>
      <w:r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 xml:space="preserve"> public safety</w:t>
      </w:r>
      <w:r w:rsidRPr="00757379"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 xml:space="preserve"> emergency communication</w:t>
      </w:r>
      <w:r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>s</w:t>
      </w:r>
      <w:r w:rsidRPr="00757379"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 xml:space="preserve"> center</w:t>
      </w:r>
      <w:r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 xml:space="preserve"> (PSAP)</w:t>
      </w:r>
      <w:r w:rsidRPr="00757379"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 xml:space="preserve"> using the current </w:t>
      </w:r>
      <w:r w:rsidR="22016EA6" w:rsidRPr="00757379"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 xml:space="preserve">IAED </w:t>
      </w:r>
      <w:r w:rsidRPr="00757379"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>protocol system</w:t>
      </w:r>
      <w:r w:rsidR="0C7640D8" w:rsidRPr="00757379"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 xml:space="preserve"> or a related field</w:t>
      </w:r>
      <w:r w:rsidRPr="00757379">
        <w:rPr>
          <w:rStyle w:val="normaltextrun"/>
          <w:rFonts w:ascii="Tahoma" w:hAnsi="Tahoma" w:cs="Tahoma"/>
          <w:sz w:val="24"/>
          <w:szCs w:val="24"/>
          <w:shd w:val="clear" w:color="auto" w:fill="FFFFFF"/>
        </w:rPr>
        <w:t>.</w:t>
      </w:r>
      <w:r w:rsidRPr="00757379">
        <w:rPr>
          <w:rStyle w:val="eop"/>
          <w:rFonts w:ascii="Tahoma" w:hAnsi="Tahoma" w:cs="Tahoma"/>
          <w:sz w:val="24"/>
          <w:szCs w:val="24"/>
          <w:shd w:val="clear" w:color="auto" w:fill="FFFFFF"/>
        </w:rPr>
        <w:t> </w:t>
      </w:r>
    </w:p>
    <w:p w14:paraId="072B91B5" w14:textId="77777777" w:rsidR="00757379" w:rsidRPr="00757379" w:rsidRDefault="00757379" w:rsidP="00120105">
      <w:pPr>
        <w:pStyle w:val="BodyText"/>
        <w:spacing w:line="276" w:lineRule="auto"/>
        <w:ind w:left="0"/>
        <w:rPr>
          <w:rFonts w:ascii="Tahoma" w:hAnsi="Tahoma" w:cs="Tahoma"/>
          <w:color w:val="000000" w:themeColor="text1"/>
          <w:w w:val="105"/>
          <w:sz w:val="24"/>
          <w:szCs w:val="24"/>
        </w:rPr>
      </w:pPr>
    </w:p>
    <w:p w14:paraId="7D38E1B1" w14:textId="6491E7D7" w:rsidR="00120105" w:rsidRPr="004B0D85" w:rsidRDefault="00120105" w:rsidP="00120105">
      <w:pPr>
        <w:pStyle w:val="BodyText"/>
        <w:spacing w:line="321" w:lineRule="auto"/>
        <w:ind w:left="0" w:right="205"/>
        <w:rPr>
          <w:rFonts w:ascii="Tahoma" w:hAnsi="Tahoma" w:cs="Tahoma"/>
          <w:color w:val="000000" w:themeColor="text1"/>
          <w:w w:val="110"/>
          <w:sz w:val="24"/>
          <w:szCs w:val="24"/>
        </w:rPr>
      </w:pPr>
      <w:r w:rsidRPr="004B0D85">
        <w:rPr>
          <w:rFonts w:ascii="Tahoma" w:hAnsi="Tahoma" w:cs="Tahoma"/>
          <w:b/>
          <w:color w:val="000000" w:themeColor="text1"/>
          <w:w w:val="110"/>
          <w:sz w:val="24"/>
          <w:szCs w:val="24"/>
        </w:rPr>
        <w:t>Certifications</w:t>
      </w:r>
      <w:r w:rsidRPr="004B0D85">
        <w:rPr>
          <w:rFonts w:ascii="Tahoma" w:hAnsi="Tahoma" w:cs="Tahoma"/>
          <w:b/>
          <w:color w:val="000000" w:themeColor="text1"/>
          <w:spacing w:val="-7"/>
          <w:w w:val="110"/>
          <w:sz w:val="24"/>
          <w:szCs w:val="24"/>
        </w:rPr>
        <w:t xml:space="preserve"> </w:t>
      </w:r>
      <w:r w:rsidRPr="004B0D85">
        <w:rPr>
          <w:rFonts w:ascii="Tahoma" w:hAnsi="Tahoma" w:cs="Tahoma"/>
          <w:b/>
          <w:color w:val="000000" w:themeColor="text1"/>
          <w:w w:val="110"/>
          <w:sz w:val="24"/>
          <w:szCs w:val="24"/>
        </w:rPr>
        <w:t>and</w:t>
      </w:r>
      <w:r w:rsidRPr="004B0D85">
        <w:rPr>
          <w:rFonts w:ascii="Tahoma" w:hAnsi="Tahoma" w:cs="Tahoma"/>
          <w:b/>
          <w:color w:val="000000" w:themeColor="text1"/>
          <w:spacing w:val="-7"/>
          <w:w w:val="110"/>
          <w:sz w:val="24"/>
          <w:szCs w:val="24"/>
        </w:rPr>
        <w:t xml:space="preserve"> </w:t>
      </w:r>
      <w:r w:rsidRPr="004B0D85">
        <w:rPr>
          <w:rFonts w:ascii="Tahoma" w:hAnsi="Tahoma" w:cs="Tahoma"/>
          <w:b/>
          <w:color w:val="000000" w:themeColor="text1"/>
          <w:w w:val="110"/>
          <w:sz w:val="24"/>
          <w:szCs w:val="24"/>
        </w:rPr>
        <w:t>Licenses:</w:t>
      </w:r>
      <w:r w:rsidRPr="004B0D85">
        <w:rPr>
          <w:rFonts w:ascii="Tahoma" w:hAnsi="Tahoma" w:cs="Tahoma"/>
          <w:b/>
          <w:color w:val="000000" w:themeColor="text1"/>
          <w:spacing w:val="-7"/>
          <w:w w:val="110"/>
          <w:sz w:val="24"/>
          <w:szCs w:val="24"/>
        </w:rPr>
        <w:t xml:space="preserve"> </w:t>
      </w:r>
      <w:r w:rsidRPr="004B0D85">
        <w:rPr>
          <w:rFonts w:ascii="Tahoma" w:hAnsi="Tahoma" w:cs="Tahoma"/>
          <w:color w:val="000000" w:themeColor="text1"/>
          <w:w w:val="110"/>
          <w:sz w:val="24"/>
          <w:szCs w:val="24"/>
        </w:rPr>
        <w:t>Must</w:t>
      </w:r>
      <w:r w:rsidRPr="004B0D85">
        <w:rPr>
          <w:rFonts w:ascii="Tahoma" w:hAnsi="Tahoma" w:cs="Tahoma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4B0D85">
        <w:rPr>
          <w:rFonts w:ascii="Tahoma" w:hAnsi="Tahoma" w:cs="Tahoma"/>
          <w:color w:val="000000" w:themeColor="text1"/>
          <w:w w:val="110"/>
          <w:sz w:val="24"/>
          <w:szCs w:val="24"/>
        </w:rPr>
        <w:t>possess</w:t>
      </w:r>
      <w:r w:rsidRPr="004B0D85">
        <w:rPr>
          <w:rFonts w:ascii="Tahoma" w:hAnsi="Tahoma" w:cs="Tahoma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4B0D85">
        <w:rPr>
          <w:rFonts w:ascii="Tahoma" w:hAnsi="Tahoma" w:cs="Tahoma"/>
          <w:color w:val="000000" w:themeColor="text1"/>
          <w:w w:val="110"/>
          <w:sz w:val="24"/>
          <w:szCs w:val="24"/>
        </w:rPr>
        <w:t>the</w:t>
      </w:r>
      <w:r w:rsidRPr="004B0D85">
        <w:rPr>
          <w:rFonts w:ascii="Tahoma" w:hAnsi="Tahoma" w:cs="Tahoma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4B0D85">
        <w:rPr>
          <w:rFonts w:ascii="Tahoma" w:hAnsi="Tahoma" w:cs="Tahoma"/>
          <w:color w:val="000000" w:themeColor="text1"/>
          <w:w w:val="110"/>
          <w:sz w:val="24"/>
          <w:szCs w:val="24"/>
        </w:rPr>
        <w:t>following</w:t>
      </w:r>
      <w:r w:rsidRPr="004B0D85">
        <w:rPr>
          <w:rFonts w:ascii="Tahoma" w:hAnsi="Tahoma" w:cs="Tahoma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4B0D85">
        <w:rPr>
          <w:rFonts w:ascii="Tahoma" w:hAnsi="Tahoma" w:cs="Tahoma"/>
          <w:color w:val="000000" w:themeColor="text1"/>
          <w:w w:val="110"/>
          <w:sz w:val="24"/>
          <w:szCs w:val="24"/>
        </w:rPr>
        <w:t>certifications</w:t>
      </w:r>
      <w:r w:rsidRPr="004B0D85">
        <w:rPr>
          <w:rFonts w:ascii="Tahoma" w:hAnsi="Tahoma" w:cs="Tahoma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4B0D85">
        <w:rPr>
          <w:rFonts w:ascii="Tahoma" w:hAnsi="Tahoma" w:cs="Tahoma"/>
          <w:color w:val="000000" w:themeColor="text1"/>
          <w:w w:val="110"/>
          <w:sz w:val="24"/>
          <w:szCs w:val="24"/>
        </w:rPr>
        <w:t>and/or</w:t>
      </w:r>
      <w:r w:rsidRPr="004B0D85">
        <w:rPr>
          <w:rFonts w:ascii="Tahoma" w:hAnsi="Tahoma" w:cs="Tahoma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4B0D85">
        <w:rPr>
          <w:rFonts w:ascii="Tahoma" w:hAnsi="Tahoma" w:cs="Tahoma"/>
          <w:color w:val="000000" w:themeColor="text1"/>
          <w:w w:val="110"/>
          <w:sz w:val="24"/>
          <w:szCs w:val="24"/>
        </w:rPr>
        <w:t>licenses</w:t>
      </w:r>
      <w:r w:rsidR="00E147E4">
        <w:rPr>
          <w:rFonts w:ascii="Tahoma" w:hAnsi="Tahoma" w:cs="Tahoma"/>
          <w:color w:val="000000" w:themeColor="text1"/>
          <w:w w:val="110"/>
          <w:sz w:val="24"/>
          <w:szCs w:val="24"/>
        </w:rPr>
        <w:t xml:space="preserve"> </w:t>
      </w:r>
      <w:r w:rsidR="00815CD7">
        <w:rPr>
          <w:rFonts w:ascii="Tahoma" w:hAnsi="Tahoma" w:cs="Tahoma"/>
          <w:color w:val="000000" w:themeColor="text1"/>
          <w:w w:val="110"/>
          <w:sz w:val="24"/>
          <w:szCs w:val="24"/>
        </w:rPr>
        <w:t>as outlined below</w:t>
      </w:r>
      <w:r w:rsidRPr="004B0D85">
        <w:rPr>
          <w:rFonts w:ascii="Tahoma" w:hAnsi="Tahoma" w:cs="Tahoma"/>
          <w:color w:val="000000" w:themeColor="text1"/>
          <w:w w:val="110"/>
          <w:sz w:val="24"/>
          <w:szCs w:val="24"/>
        </w:rPr>
        <w:t xml:space="preserve">: </w:t>
      </w:r>
    </w:p>
    <w:p w14:paraId="22E20874" w14:textId="7EFDF21C" w:rsidR="008051BF" w:rsidRPr="008051BF" w:rsidRDefault="008051BF" w:rsidP="008051B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Tahoma" w:hAnsi="Tahoma" w:cs="Tahoma"/>
          <w:color w:val="231F20"/>
        </w:rPr>
      </w:pPr>
      <w:r w:rsidRPr="008051BF">
        <w:rPr>
          <w:rStyle w:val="normaltextrun"/>
          <w:rFonts w:ascii="Tahoma" w:eastAsiaTheme="majorEastAsia" w:hAnsi="Tahoma" w:cs="Tahoma"/>
          <w:color w:val="231F20"/>
        </w:rPr>
        <w:t>Possession of</w:t>
      </w:r>
      <w:r w:rsidR="00D5145B">
        <w:rPr>
          <w:rStyle w:val="normaltextrun"/>
          <w:rFonts w:ascii="Tahoma" w:eastAsiaTheme="majorEastAsia" w:hAnsi="Tahoma" w:cs="Tahoma"/>
          <w:color w:val="231F20"/>
        </w:rPr>
        <w:t xml:space="preserve"> </w:t>
      </w:r>
      <w:r w:rsidRPr="008051BF">
        <w:rPr>
          <w:rStyle w:val="normaltextrun"/>
          <w:rFonts w:ascii="Tahoma" w:eastAsiaTheme="majorEastAsia" w:hAnsi="Tahoma" w:cs="Tahoma"/>
          <w:color w:val="231F20"/>
        </w:rPr>
        <w:t>a</w:t>
      </w:r>
      <w:r w:rsidR="00222B3B">
        <w:rPr>
          <w:rStyle w:val="normaltextrun"/>
          <w:rFonts w:ascii="Tahoma" w:eastAsiaTheme="majorEastAsia" w:hAnsi="Tahoma" w:cs="Tahoma"/>
          <w:color w:val="231F20"/>
        </w:rPr>
        <w:t>n IAED</w:t>
      </w:r>
      <w:r w:rsidRPr="008051BF">
        <w:rPr>
          <w:rStyle w:val="normaltextrun"/>
          <w:rFonts w:ascii="Tahoma" w:eastAsiaTheme="majorEastAsia" w:hAnsi="Tahoma" w:cs="Tahoma"/>
          <w:color w:val="231F20"/>
        </w:rPr>
        <w:t xml:space="preserve"> </w:t>
      </w:r>
      <w:r w:rsidR="002010C6">
        <w:rPr>
          <w:rStyle w:val="normaltextrun"/>
          <w:rFonts w:ascii="Tahoma" w:eastAsiaTheme="majorEastAsia" w:hAnsi="Tahoma" w:cs="Tahoma"/>
          <w:color w:val="231F20"/>
        </w:rPr>
        <w:t>EM</w:t>
      </w:r>
      <w:r w:rsidR="0096185B">
        <w:rPr>
          <w:rStyle w:val="normaltextrun"/>
          <w:rFonts w:ascii="Tahoma" w:eastAsiaTheme="majorEastAsia" w:hAnsi="Tahoma" w:cs="Tahoma"/>
          <w:color w:val="231F20"/>
        </w:rPr>
        <w:t>D</w:t>
      </w:r>
      <w:r w:rsidR="002010C6">
        <w:rPr>
          <w:rStyle w:val="normaltextrun"/>
          <w:rFonts w:ascii="Tahoma" w:eastAsiaTheme="majorEastAsia" w:hAnsi="Tahoma" w:cs="Tahoma"/>
          <w:color w:val="231F20"/>
        </w:rPr>
        <w:t>-Q certification</w:t>
      </w:r>
      <w:r w:rsidRPr="008051BF">
        <w:rPr>
          <w:rStyle w:val="normaltextrun"/>
          <w:rFonts w:ascii="Tahoma" w:eastAsiaTheme="majorEastAsia" w:hAnsi="Tahoma" w:cs="Tahoma"/>
          <w:color w:val="231F20"/>
        </w:rPr>
        <w:t xml:space="preserve"> is required.</w:t>
      </w:r>
      <w:r w:rsidRPr="008051BF">
        <w:rPr>
          <w:rStyle w:val="eop"/>
          <w:rFonts w:ascii="Tahoma" w:eastAsiaTheme="majorEastAsia" w:hAnsi="Tahoma" w:cs="Tahoma"/>
          <w:color w:val="231F20"/>
        </w:rPr>
        <w:t> </w:t>
      </w:r>
    </w:p>
    <w:p w14:paraId="546AFF57" w14:textId="758D9E55" w:rsidR="008051BF" w:rsidRPr="008051BF" w:rsidRDefault="008051BF" w:rsidP="36D9174C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Tahoma" w:hAnsi="Tahoma" w:cs="Tahoma"/>
          <w:color w:val="231F20"/>
        </w:rPr>
      </w:pPr>
      <w:r w:rsidRPr="36D9174C">
        <w:rPr>
          <w:rStyle w:val="normaltextrun"/>
          <w:rFonts w:ascii="Tahoma" w:eastAsiaTheme="majorEastAsia" w:hAnsi="Tahoma" w:cs="Tahoma"/>
          <w:color w:val="231F20"/>
        </w:rPr>
        <w:t>Possession of</w:t>
      </w:r>
      <w:r w:rsidR="00D5145B">
        <w:rPr>
          <w:rStyle w:val="normaltextrun"/>
          <w:rFonts w:ascii="Tahoma" w:eastAsiaTheme="majorEastAsia" w:hAnsi="Tahoma" w:cs="Tahoma"/>
          <w:color w:val="231F20"/>
        </w:rPr>
        <w:t xml:space="preserve"> </w:t>
      </w:r>
      <w:r w:rsidRPr="36D9174C">
        <w:rPr>
          <w:rStyle w:val="normaltextrun"/>
          <w:rFonts w:ascii="Tahoma" w:eastAsiaTheme="majorEastAsia" w:hAnsi="Tahoma" w:cs="Tahoma"/>
          <w:color w:val="231F20"/>
        </w:rPr>
        <w:t>a nationally recognized Cardiopulmonary Resuscitation (CPR) certification is required.</w:t>
      </w:r>
      <w:r w:rsidRPr="36D9174C">
        <w:rPr>
          <w:rStyle w:val="eop"/>
          <w:rFonts w:ascii="Tahoma" w:eastAsiaTheme="majorEastAsia" w:hAnsi="Tahoma" w:cs="Tahoma"/>
          <w:color w:val="231F20"/>
        </w:rPr>
        <w:t> </w:t>
      </w:r>
    </w:p>
    <w:p w14:paraId="094CA108" w14:textId="19EB12CD" w:rsidR="00120105" w:rsidRPr="008051BF" w:rsidRDefault="00120105" w:rsidP="36D9174C">
      <w:pPr>
        <w:pStyle w:val="paragraph"/>
        <w:spacing w:before="0" w:beforeAutospacing="0" w:after="0" w:afterAutospacing="0" w:line="276" w:lineRule="auto"/>
        <w:rPr>
          <w:rFonts w:ascii="Tahoma" w:hAnsi="Tahoma" w:cs="Tahoma"/>
          <w:color w:val="231F20"/>
        </w:rPr>
      </w:pPr>
    </w:p>
    <w:p w14:paraId="420FE747" w14:textId="58C9819E" w:rsidR="00120105" w:rsidRPr="008051BF" w:rsidRDefault="31DA7995" w:rsidP="36D9174C">
      <w:pPr>
        <w:spacing w:line="276" w:lineRule="auto"/>
      </w:pPr>
      <w:r w:rsidRPr="36D9174C">
        <w:rPr>
          <w:rFonts w:ascii="Tahoma" w:eastAsia="Tahoma" w:hAnsi="Tahoma" w:cs="Tahoma"/>
          <w:color w:val="000000" w:themeColor="text1"/>
          <w:sz w:val="24"/>
          <w:szCs w:val="24"/>
        </w:rPr>
        <w:t xml:space="preserve">All required licenses and certifications must be maintained throughout the term of employment.  </w:t>
      </w:r>
      <w:r w:rsidRPr="36D9174C">
        <w:t xml:space="preserve"> </w:t>
      </w:r>
    </w:p>
    <w:p w14:paraId="106DFC99" w14:textId="77777777" w:rsidR="00D5145B" w:rsidRDefault="00D5145B" w:rsidP="00120105">
      <w:pPr>
        <w:pStyle w:val="BodyText"/>
        <w:spacing w:line="276" w:lineRule="auto"/>
        <w:ind w:left="0" w:right="205"/>
        <w:rPr>
          <w:rFonts w:ascii="Tahoma" w:hAnsi="Tahoma" w:cs="Tahoma"/>
          <w:b/>
          <w:bCs/>
          <w:color w:val="000000" w:themeColor="text1"/>
          <w:w w:val="105"/>
          <w:sz w:val="24"/>
          <w:szCs w:val="24"/>
        </w:rPr>
      </w:pPr>
    </w:p>
    <w:p w14:paraId="62161E89" w14:textId="77777777" w:rsidR="00D5145B" w:rsidRDefault="00D5145B" w:rsidP="00120105">
      <w:pPr>
        <w:pStyle w:val="BodyText"/>
        <w:spacing w:line="276" w:lineRule="auto"/>
        <w:ind w:left="0" w:right="205"/>
        <w:rPr>
          <w:rFonts w:ascii="Tahoma" w:hAnsi="Tahoma" w:cs="Tahoma"/>
          <w:b/>
          <w:bCs/>
          <w:color w:val="000000" w:themeColor="text1"/>
          <w:w w:val="105"/>
          <w:sz w:val="24"/>
          <w:szCs w:val="24"/>
        </w:rPr>
      </w:pPr>
    </w:p>
    <w:p w14:paraId="0AAB217C" w14:textId="6680464E" w:rsidR="00120105" w:rsidRPr="004B0D85" w:rsidRDefault="00120105" w:rsidP="00120105">
      <w:pPr>
        <w:pStyle w:val="BodyText"/>
        <w:spacing w:line="276" w:lineRule="auto"/>
        <w:ind w:left="0" w:right="205"/>
        <w:rPr>
          <w:rFonts w:ascii="Tahoma" w:hAnsi="Tahoma" w:cs="Tahoma"/>
          <w:color w:val="000000" w:themeColor="text1"/>
          <w:w w:val="105"/>
          <w:sz w:val="24"/>
          <w:szCs w:val="24"/>
        </w:rPr>
      </w:pPr>
      <w:r w:rsidRPr="004B0D85">
        <w:rPr>
          <w:rFonts w:ascii="Tahoma" w:hAnsi="Tahoma" w:cs="Tahoma"/>
          <w:b/>
          <w:bCs/>
          <w:color w:val="000000" w:themeColor="text1"/>
          <w:w w:val="105"/>
          <w:sz w:val="24"/>
          <w:szCs w:val="24"/>
        </w:rPr>
        <w:t>Technical Skills:</w:t>
      </w:r>
      <w:r w:rsidRPr="004B0D85">
        <w:rPr>
          <w:rFonts w:ascii="Tahoma" w:hAnsi="Tahoma" w:cs="Tahoma"/>
          <w:color w:val="000000" w:themeColor="text1"/>
          <w:w w:val="105"/>
          <w:sz w:val="24"/>
          <w:szCs w:val="24"/>
        </w:rPr>
        <w:t xml:space="preserve"> </w:t>
      </w:r>
    </w:p>
    <w:p w14:paraId="50B3B4A8" w14:textId="13C5011A" w:rsidR="00331B33" w:rsidRDefault="001826F6" w:rsidP="00120105">
      <w:pPr>
        <w:pStyle w:val="BodyText"/>
        <w:spacing w:line="276" w:lineRule="auto"/>
        <w:ind w:left="0"/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This position requires knowledge and trained proficiency in the following software: </w:t>
      </w:r>
    </w:p>
    <w:p w14:paraId="72F430C2" w14:textId="776F900B" w:rsidR="001826F6" w:rsidRDefault="00671333" w:rsidP="001826F6">
      <w:pPr>
        <w:pStyle w:val="BodyText"/>
        <w:numPr>
          <w:ilvl w:val="0"/>
          <w:numId w:val="30"/>
        </w:numPr>
        <w:spacing w:line="276" w:lineRule="auto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4D7C49D0">
        <w:rPr>
          <w:rFonts w:ascii="Tahoma" w:eastAsia="Tahoma" w:hAnsi="Tahoma" w:cs="Tahoma"/>
          <w:color w:val="000000" w:themeColor="text1"/>
          <w:sz w:val="24"/>
          <w:szCs w:val="24"/>
        </w:rPr>
        <w:t>ProQA</w:t>
      </w:r>
    </w:p>
    <w:p w14:paraId="0CBEB301" w14:textId="1F8C5FAC" w:rsidR="001826F6" w:rsidRDefault="00671333" w:rsidP="001826F6">
      <w:pPr>
        <w:pStyle w:val="BodyText"/>
        <w:numPr>
          <w:ilvl w:val="0"/>
          <w:numId w:val="30"/>
        </w:numPr>
        <w:spacing w:line="276" w:lineRule="auto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4D7C49D0">
        <w:rPr>
          <w:rFonts w:ascii="Tahoma" w:eastAsia="Tahoma" w:hAnsi="Tahoma" w:cs="Tahoma"/>
          <w:color w:val="000000" w:themeColor="text1"/>
          <w:sz w:val="24"/>
          <w:szCs w:val="24"/>
        </w:rPr>
        <w:t>Microsoft Office Suite</w:t>
      </w:r>
    </w:p>
    <w:p w14:paraId="318A7749" w14:textId="0D490849" w:rsidR="001826F6" w:rsidRDefault="00671333" w:rsidP="001826F6">
      <w:pPr>
        <w:pStyle w:val="BodyText"/>
        <w:numPr>
          <w:ilvl w:val="0"/>
          <w:numId w:val="30"/>
        </w:numPr>
        <w:spacing w:line="276" w:lineRule="auto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4D7C49D0">
        <w:rPr>
          <w:rFonts w:ascii="Tahoma" w:eastAsia="Tahoma" w:hAnsi="Tahoma" w:cs="Tahoma"/>
          <w:color w:val="000000" w:themeColor="text1"/>
          <w:sz w:val="24"/>
          <w:szCs w:val="24"/>
        </w:rPr>
        <w:lastRenderedPageBreak/>
        <w:t>A</w:t>
      </w:r>
      <w:r w:rsidR="001826F6">
        <w:rPr>
          <w:rFonts w:ascii="Tahoma" w:eastAsia="Tahoma" w:hAnsi="Tahoma" w:cs="Tahoma"/>
          <w:color w:val="000000" w:themeColor="text1"/>
          <w:sz w:val="24"/>
          <w:szCs w:val="24"/>
        </w:rPr>
        <w:t>QUA</w:t>
      </w:r>
    </w:p>
    <w:p w14:paraId="2BA5FB7E" w14:textId="0DF5F0BB" w:rsidR="00671333" w:rsidRDefault="0096185B" w:rsidP="001826F6">
      <w:pPr>
        <w:pStyle w:val="BodyText"/>
        <w:numPr>
          <w:ilvl w:val="0"/>
          <w:numId w:val="30"/>
        </w:numPr>
        <w:spacing w:line="276" w:lineRule="auto"/>
        <w:rPr>
          <w:rFonts w:ascii="Tahoma" w:eastAsia="Tahoma" w:hAnsi="Tahoma" w:cs="Tahoma"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NICE</w:t>
      </w:r>
    </w:p>
    <w:p w14:paraId="1FAF4FE7" w14:textId="6C31918F" w:rsidR="001826F6" w:rsidRDefault="001826F6" w:rsidP="001826F6">
      <w:pPr>
        <w:pStyle w:val="BodyText"/>
        <w:numPr>
          <w:ilvl w:val="0"/>
          <w:numId w:val="30"/>
        </w:numPr>
        <w:spacing w:line="276" w:lineRule="auto"/>
        <w:rPr>
          <w:rFonts w:ascii="Tahoma" w:eastAsia="Tahoma" w:hAnsi="Tahoma" w:cs="Tahoma"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Imprivata</w:t>
      </w:r>
    </w:p>
    <w:p w14:paraId="75A2CA3C" w14:textId="77777777" w:rsidR="00120105" w:rsidRDefault="00120105" w:rsidP="00120105">
      <w:pPr>
        <w:pStyle w:val="BodyText"/>
        <w:spacing w:line="276" w:lineRule="auto"/>
        <w:ind w:left="0"/>
        <w:rPr>
          <w:rFonts w:ascii="Tahoma" w:hAnsi="Tahoma" w:cs="Tahoma"/>
          <w:color w:val="000000" w:themeColor="text1"/>
          <w:sz w:val="24"/>
          <w:szCs w:val="24"/>
          <w:u w:val="single"/>
        </w:rPr>
      </w:pPr>
    </w:p>
    <w:p w14:paraId="0135670C" w14:textId="77777777" w:rsidR="00120105" w:rsidRPr="0036326A" w:rsidRDefault="00120105" w:rsidP="00120105">
      <w:pPr>
        <w:pStyle w:val="BodyText"/>
        <w:spacing w:line="276" w:lineRule="auto"/>
        <w:ind w:left="0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36326A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Additional Information</w:t>
      </w:r>
    </w:p>
    <w:p w14:paraId="78BEE596" w14:textId="77777777" w:rsidR="00120105" w:rsidRPr="004B0D85" w:rsidRDefault="00120105" w:rsidP="00120105">
      <w:pPr>
        <w:pStyle w:val="BodyText"/>
        <w:spacing w:before="120" w:line="276" w:lineRule="auto"/>
        <w:ind w:left="0"/>
        <w:rPr>
          <w:rFonts w:ascii="Tahoma" w:hAnsi="Tahoma" w:cs="Tahoma"/>
          <w:color w:val="000000" w:themeColor="text1"/>
          <w:w w:val="110"/>
          <w:sz w:val="24"/>
          <w:szCs w:val="24"/>
        </w:rPr>
      </w:pPr>
      <w:r w:rsidRPr="004B0D85">
        <w:rPr>
          <w:rFonts w:ascii="Tahoma" w:hAnsi="Tahoma" w:cs="Tahoma"/>
          <w:b/>
          <w:bCs/>
          <w:color w:val="000000" w:themeColor="text1"/>
          <w:w w:val="110"/>
          <w:sz w:val="24"/>
          <w:szCs w:val="24"/>
        </w:rPr>
        <w:t>Supervision Exercised:</w:t>
      </w:r>
      <w:r w:rsidRPr="004B0D85">
        <w:rPr>
          <w:rFonts w:ascii="Tahoma" w:hAnsi="Tahoma" w:cs="Tahoma"/>
          <w:color w:val="000000" w:themeColor="text1"/>
          <w:w w:val="110"/>
          <w:sz w:val="24"/>
          <w:szCs w:val="24"/>
        </w:rPr>
        <w:t xml:space="preserve"> </w:t>
      </w:r>
    </w:p>
    <w:p w14:paraId="4E7AAE78" w14:textId="782D4581" w:rsidR="00120105" w:rsidRPr="00671333" w:rsidRDefault="00671333" w:rsidP="00120105">
      <w:pPr>
        <w:spacing w:line="276" w:lineRule="auto"/>
        <w:rPr>
          <w:rStyle w:val="normaltextrun"/>
          <w:rFonts w:ascii="Tahoma" w:hAnsi="Tahoma" w:cs="Tahoma"/>
          <w:sz w:val="24"/>
          <w:szCs w:val="24"/>
        </w:rPr>
      </w:pPr>
      <w:r w:rsidRPr="00671333">
        <w:rPr>
          <w:rStyle w:val="normaltextrun"/>
          <w:rFonts w:ascii="Tahoma" w:hAnsi="Tahoma" w:cs="Tahoma"/>
          <w:sz w:val="24"/>
          <w:szCs w:val="24"/>
        </w:rPr>
        <w:t>This position does not exercise any supervision.</w:t>
      </w:r>
    </w:p>
    <w:p w14:paraId="0A9DBFAC" w14:textId="77777777" w:rsidR="00120105" w:rsidRDefault="00120105" w:rsidP="00120105">
      <w:pPr>
        <w:rPr>
          <w:rFonts w:ascii="Tahoma" w:hAnsi="Tahoma" w:cs="Tahoma"/>
          <w:b/>
          <w:bCs/>
          <w:color w:val="000000" w:themeColor="text1"/>
          <w:w w:val="110"/>
          <w:sz w:val="24"/>
          <w:szCs w:val="24"/>
        </w:rPr>
      </w:pPr>
    </w:p>
    <w:p w14:paraId="7DF678E5" w14:textId="321F976F" w:rsidR="00120105" w:rsidRDefault="00120105" w:rsidP="00120105">
      <w:pPr>
        <w:rPr>
          <w:rFonts w:ascii="Tahoma" w:hAnsi="Tahoma" w:cs="Tahoma"/>
          <w:b/>
          <w:color w:val="000000" w:themeColor="text1"/>
          <w:spacing w:val="-15"/>
          <w:w w:val="110"/>
          <w:sz w:val="24"/>
          <w:szCs w:val="24"/>
        </w:rPr>
      </w:pPr>
      <w:r w:rsidRPr="004B0D85">
        <w:rPr>
          <w:rFonts w:ascii="Tahoma" w:hAnsi="Tahoma" w:cs="Tahoma"/>
          <w:b/>
          <w:bCs/>
          <w:color w:val="000000" w:themeColor="text1"/>
          <w:w w:val="110"/>
          <w:sz w:val="24"/>
          <w:szCs w:val="24"/>
        </w:rPr>
        <w:t>Supervision Received</w:t>
      </w:r>
      <w:r w:rsidRPr="004B0D85">
        <w:rPr>
          <w:rFonts w:ascii="Tahoma" w:hAnsi="Tahoma" w:cs="Tahoma"/>
          <w:b/>
          <w:color w:val="000000" w:themeColor="text1"/>
          <w:w w:val="110"/>
          <w:sz w:val="24"/>
          <w:szCs w:val="24"/>
        </w:rPr>
        <w:t>:</w:t>
      </w:r>
      <w:r w:rsidRPr="004B0D85">
        <w:rPr>
          <w:rFonts w:ascii="Tahoma" w:hAnsi="Tahoma" w:cs="Tahoma"/>
          <w:b/>
          <w:color w:val="000000" w:themeColor="text1"/>
          <w:spacing w:val="-15"/>
          <w:w w:val="110"/>
          <w:sz w:val="24"/>
          <w:szCs w:val="24"/>
        </w:rPr>
        <w:t xml:space="preserve"> </w:t>
      </w:r>
    </w:p>
    <w:p w14:paraId="75325190" w14:textId="55FEDC2D" w:rsidR="009377D8" w:rsidRPr="009377D8" w:rsidRDefault="009377D8" w:rsidP="00120105">
      <w:pPr>
        <w:rPr>
          <w:rFonts w:ascii="Tahoma" w:hAnsi="Tahoma" w:cs="Tahoma"/>
          <w:bCs/>
          <w:spacing w:val="-15"/>
          <w:w w:val="110"/>
          <w:sz w:val="24"/>
          <w:szCs w:val="24"/>
        </w:rPr>
      </w:pPr>
      <w:r>
        <w:rPr>
          <w:rFonts w:ascii="Tahoma" w:hAnsi="Tahoma" w:cs="Tahoma"/>
          <w:bCs/>
          <w:spacing w:val="-15"/>
          <w:w w:val="110"/>
          <w:sz w:val="24"/>
          <w:szCs w:val="24"/>
        </w:rPr>
        <w:t xml:space="preserve">This position performs </w:t>
      </w:r>
      <w:r w:rsidR="008906E9">
        <w:rPr>
          <w:rFonts w:ascii="Tahoma" w:hAnsi="Tahoma" w:cs="Tahoma"/>
          <w:bCs/>
          <w:spacing w:val="-15"/>
          <w:w w:val="110"/>
          <w:sz w:val="24"/>
          <w:szCs w:val="24"/>
        </w:rPr>
        <w:t xml:space="preserve">duties under the general supervision of </w:t>
      </w:r>
      <w:r w:rsidR="00D5145B">
        <w:rPr>
          <w:rFonts w:ascii="Tahoma" w:hAnsi="Tahoma" w:cs="Tahoma"/>
          <w:bCs/>
          <w:spacing w:val="-15"/>
          <w:w w:val="110"/>
          <w:sz w:val="24"/>
          <w:szCs w:val="24"/>
        </w:rPr>
        <w:t xml:space="preserve">Larimer Emergency Telephone Authority (LETA) </w:t>
      </w:r>
      <w:r w:rsidR="0096185B">
        <w:rPr>
          <w:rFonts w:ascii="Tahoma" w:hAnsi="Tahoma" w:cs="Tahoma"/>
          <w:bCs/>
          <w:spacing w:val="-15"/>
          <w:w w:val="110"/>
          <w:sz w:val="24"/>
          <w:szCs w:val="24"/>
        </w:rPr>
        <w:t>Chief of Staff</w:t>
      </w:r>
      <w:r w:rsidR="008906E9">
        <w:rPr>
          <w:rFonts w:ascii="Tahoma" w:hAnsi="Tahoma" w:cs="Tahoma"/>
          <w:bCs/>
          <w:spacing w:val="-15"/>
          <w:w w:val="110"/>
          <w:sz w:val="24"/>
          <w:szCs w:val="24"/>
        </w:rPr>
        <w:t>.</w:t>
      </w:r>
    </w:p>
    <w:p w14:paraId="7546BB02" w14:textId="77777777" w:rsidR="00120105" w:rsidRPr="008106FE" w:rsidRDefault="00120105" w:rsidP="00120105">
      <w:pPr>
        <w:spacing w:line="276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35811F3B" w14:textId="77777777" w:rsidR="00120105" w:rsidRPr="004B0D85" w:rsidRDefault="00120105" w:rsidP="00120105">
      <w:pPr>
        <w:spacing w:line="276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8106FE">
        <w:rPr>
          <w:rFonts w:ascii="Tahoma" w:hAnsi="Tahoma" w:cs="Tahoma"/>
          <w:b/>
          <w:color w:val="000000" w:themeColor="text1"/>
          <w:sz w:val="24"/>
          <w:szCs w:val="24"/>
        </w:rPr>
        <w:t>L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ocations</w:t>
      </w:r>
    </w:p>
    <w:p w14:paraId="3597FCAA" w14:textId="30F7027C" w:rsidR="00120105" w:rsidRPr="00780DCC" w:rsidRDefault="00D5145B" w:rsidP="00120105">
      <w:pPr>
        <w:pStyle w:val="ListParagraph"/>
        <w:numPr>
          <w:ilvl w:val="0"/>
          <w:numId w:val="6"/>
        </w:numPr>
        <w:spacing w:line="276" w:lineRule="auto"/>
        <w:contextualSpacing w:val="0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QA responsibilities may be carried out in-person or virtually</w:t>
      </w:r>
      <w:r w:rsidR="00120105" w:rsidRPr="00780DCC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14:paraId="76835996" w14:textId="77777777" w:rsidR="00120105" w:rsidRPr="00780DCC" w:rsidRDefault="00120105" w:rsidP="00120105">
      <w:pPr>
        <w:pStyle w:val="ListParagraph"/>
        <w:spacing w:line="276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2810C7AE" w14:textId="4F409C5B" w:rsidR="00120105" w:rsidRPr="004B0D85" w:rsidRDefault="00D5145B" w:rsidP="00120105">
      <w:pPr>
        <w:spacing w:line="276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Compensation Structure</w:t>
      </w:r>
    </w:p>
    <w:p w14:paraId="01803122" w14:textId="11991F23" w:rsidR="00120105" w:rsidRDefault="00D5145B" w:rsidP="00D5145B">
      <w:pPr>
        <w:pStyle w:val="ListParagraph"/>
        <w:numPr>
          <w:ilvl w:val="0"/>
          <w:numId w:val="7"/>
        </w:numPr>
        <w:spacing w:line="276" w:lineRule="auto"/>
        <w:contextualSpacing w:val="0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Call Review</w:t>
      </w:r>
    </w:p>
    <w:p w14:paraId="1AD6013F" w14:textId="59BDED92" w:rsidR="00D5145B" w:rsidRDefault="00D5145B" w:rsidP="00D5145B">
      <w:pPr>
        <w:pStyle w:val="ListParagraph"/>
        <w:spacing w:line="276" w:lineRule="auto"/>
        <w:contextualSpacing w:val="0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D5145B">
        <w:rPr>
          <w:rFonts w:ascii="Tahoma" w:hAnsi="Tahoma" w:cs="Tahoma"/>
          <w:bCs/>
          <w:color w:val="000000" w:themeColor="text1"/>
          <w:sz w:val="24"/>
          <w:szCs w:val="24"/>
        </w:rPr>
        <w:t>$</w:t>
      </w:r>
      <w:r w:rsidR="002010C6">
        <w:rPr>
          <w:rFonts w:ascii="Tahoma" w:hAnsi="Tahoma" w:cs="Tahoma"/>
          <w:bCs/>
          <w:color w:val="000000" w:themeColor="text1"/>
          <w:sz w:val="24"/>
          <w:szCs w:val="24"/>
        </w:rPr>
        <w:t>22</w:t>
      </w:r>
      <w:r w:rsidRPr="00D5145B">
        <w:rPr>
          <w:rFonts w:ascii="Tahoma" w:hAnsi="Tahoma" w:cs="Tahoma"/>
          <w:bCs/>
          <w:color w:val="000000" w:themeColor="text1"/>
          <w:sz w:val="24"/>
          <w:szCs w:val="24"/>
        </w:rPr>
        <w:t>.00 per completed call graded. A "completed call" includes full review and documentation of the call per provided guidelines and standards.</w:t>
      </w:r>
    </w:p>
    <w:p w14:paraId="1BF72411" w14:textId="3F7CA970" w:rsidR="00D5145B" w:rsidRDefault="00D5145B" w:rsidP="00D5145B">
      <w:pPr>
        <w:pStyle w:val="ListParagraph"/>
        <w:numPr>
          <w:ilvl w:val="0"/>
          <w:numId w:val="7"/>
        </w:numPr>
        <w:spacing w:line="276" w:lineRule="auto"/>
        <w:contextualSpacing w:val="0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Other tasks (as assigned)</w:t>
      </w:r>
    </w:p>
    <w:p w14:paraId="53E9F3F7" w14:textId="21299D46" w:rsidR="00D5145B" w:rsidRDefault="00D5145B" w:rsidP="00D5145B">
      <w:pPr>
        <w:pStyle w:val="ListParagraph"/>
        <w:spacing w:line="276" w:lineRule="auto"/>
        <w:contextualSpacing w:val="0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D5145B">
        <w:rPr>
          <w:rFonts w:ascii="Tahoma" w:hAnsi="Tahoma" w:cs="Tahoma"/>
          <w:bCs/>
          <w:color w:val="000000" w:themeColor="text1"/>
          <w:sz w:val="24"/>
          <w:szCs w:val="24"/>
        </w:rPr>
        <w:t>$</w:t>
      </w:r>
      <w:r w:rsidR="002010C6">
        <w:rPr>
          <w:rFonts w:ascii="Tahoma" w:hAnsi="Tahoma" w:cs="Tahoma"/>
          <w:bCs/>
          <w:color w:val="000000" w:themeColor="text1"/>
          <w:sz w:val="24"/>
          <w:szCs w:val="24"/>
        </w:rPr>
        <w:t>3</w:t>
      </w:r>
      <w:r w:rsidRPr="00D5145B">
        <w:rPr>
          <w:rFonts w:ascii="Tahoma" w:hAnsi="Tahoma" w:cs="Tahoma"/>
          <w:bCs/>
          <w:color w:val="000000" w:themeColor="text1"/>
          <w:sz w:val="24"/>
          <w:szCs w:val="24"/>
        </w:rPr>
        <w:t xml:space="preserve">0.00 per hour for additional duties 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outside of </w:t>
      </w:r>
      <w:r w:rsidRPr="00D5145B">
        <w:rPr>
          <w:rFonts w:ascii="Tahoma" w:hAnsi="Tahoma" w:cs="Tahoma"/>
          <w:bCs/>
          <w:color w:val="000000" w:themeColor="text1"/>
          <w:sz w:val="24"/>
          <w:szCs w:val="24"/>
        </w:rPr>
        <w:t>call grading, including but not limited to meetings, training, special projects, and administrative support.</w:t>
      </w:r>
    </w:p>
    <w:p w14:paraId="79E64A08" w14:textId="77777777" w:rsidR="00D5145B" w:rsidRDefault="00D5145B" w:rsidP="00D5145B">
      <w:pPr>
        <w:spacing w:line="276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6CEB55EF" w14:textId="5E9A67DA" w:rsidR="00D5145B" w:rsidRPr="00D5145B" w:rsidRDefault="00D5145B" w:rsidP="00D5145B">
      <w:pPr>
        <w:spacing w:line="276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5145B">
        <w:rPr>
          <w:rFonts w:ascii="Tahoma" w:hAnsi="Tahoma" w:cs="Tahoma"/>
          <w:b/>
          <w:color w:val="000000" w:themeColor="text1"/>
          <w:sz w:val="24"/>
          <w:szCs w:val="24"/>
        </w:rPr>
        <w:t>Payment Terms</w:t>
      </w:r>
    </w:p>
    <w:p w14:paraId="5D055F23" w14:textId="66C402DC" w:rsidR="00D5145B" w:rsidRPr="00D5145B" w:rsidRDefault="00D5145B" w:rsidP="00D5145B">
      <w:pPr>
        <w:spacing w:line="276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Contractor will submit an invoice detailing the number of calls and the hours worked on additional tasks. Payment will be processed bi-weekly following invoice approval. </w:t>
      </w:r>
    </w:p>
    <w:p w14:paraId="3BE6F952" w14:textId="77777777" w:rsidR="00120105" w:rsidRPr="004B0D85" w:rsidRDefault="00120105" w:rsidP="00120105">
      <w:pPr>
        <w:spacing w:line="276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26F782FA" w14:textId="77777777" w:rsidR="00120105" w:rsidRPr="00F71B1E" w:rsidRDefault="00120105" w:rsidP="00120105">
      <w:pPr>
        <w:spacing w:line="276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F71B1E">
        <w:rPr>
          <w:rFonts w:ascii="Tahoma" w:hAnsi="Tahoma" w:cs="Tahoma"/>
          <w:b/>
          <w:bCs/>
          <w:color w:val="000000" w:themeColor="text1"/>
          <w:sz w:val="24"/>
          <w:szCs w:val="24"/>
        </w:rPr>
        <w:t>Disclaimer</w:t>
      </w:r>
    </w:p>
    <w:p w14:paraId="00686F8A" w14:textId="77777777" w:rsidR="00120105" w:rsidRPr="007C2792" w:rsidRDefault="00120105" w:rsidP="00120105">
      <w:pPr>
        <w:rPr>
          <w:color w:val="FF0000"/>
          <w:sz w:val="24"/>
          <w:szCs w:val="24"/>
        </w:rPr>
      </w:pPr>
      <w:r w:rsidRPr="004B0D85">
        <w:rPr>
          <w:rFonts w:ascii="Tahoma" w:hAnsi="Tahoma" w:cs="Tahoma"/>
          <w:color w:val="000000" w:themeColor="text1"/>
          <w:sz w:val="24"/>
          <w:szCs w:val="24"/>
        </w:rPr>
        <w:t>The above statements are intended to describe the</w:t>
      </w:r>
      <w:r w:rsidRPr="004B0D85">
        <w:rPr>
          <w:rFonts w:ascii="Tahoma" w:hAnsi="Tahoma" w:cs="Tahoma"/>
          <w:bCs/>
          <w:color w:val="000000" w:themeColor="text1"/>
          <w:sz w:val="24"/>
          <w:szCs w:val="24"/>
        </w:rPr>
        <w:t xml:space="preserve"> general nature and level of work performed by employees </w:t>
      </w:r>
      <w:r w:rsidRPr="004B0D85">
        <w:rPr>
          <w:rFonts w:ascii="Tahoma" w:hAnsi="Tahoma" w:cs="Tahoma"/>
          <w:color w:val="000000" w:themeColor="text1"/>
          <w:sz w:val="24"/>
          <w:szCs w:val="24"/>
        </w:rPr>
        <w:t>assigned to this position</w:t>
      </w:r>
      <w:r w:rsidRPr="004B0D85">
        <w:rPr>
          <w:rFonts w:ascii="Tahoma" w:hAnsi="Tahoma" w:cs="Tahoma"/>
          <w:bCs/>
          <w:color w:val="000000" w:themeColor="text1"/>
          <w:sz w:val="24"/>
          <w:szCs w:val="24"/>
        </w:rPr>
        <w:t>. It is not designed to contain or be interpreted as a comprehensive list of all duties, responsibilities, and qualifications. The Authority management reserves the right to amend and change responsibilities to meet business and organizational needs, as necessary.</w:t>
      </w:r>
    </w:p>
    <w:p w14:paraId="512093E6" w14:textId="77777777" w:rsidR="00C20471" w:rsidRDefault="00C20471"/>
    <w:p w14:paraId="3A3B5E6C" w14:textId="77777777" w:rsidR="002010C6" w:rsidRDefault="002010C6"/>
    <w:p w14:paraId="73C603D6" w14:textId="77777777" w:rsidR="002010C6" w:rsidRDefault="002010C6">
      <w:pPr>
        <w:rPr>
          <w:rFonts w:ascii="Tahoma" w:hAnsi="Tahoma" w:cs="Tahoma"/>
          <w:b/>
          <w:bCs/>
        </w:rPr>
      </w:pPr>
      <w:r w:rsidRPr="002010C6">
        <w:rPr>
          <w:rFonts w:ascii="Tahoma" w:hAnsi="Tahoma" w:cs="Tahoma"/>
          <w:b/>
          <w:bCs/>
        </w:rPr>
        <w:t xml:space="preserve">To apply, email your resume </w:t>
      </w:r>
      <w:r>
        <w:rPr>
          <w:rFonts w:ascii="Tahoma" w:hAnsi="Tahoma" w:cs="Tahoma"/>
          <w:b/>
          <w:bCs/>
        </w:rPr>
        <w:t xml:space="preserve">and a cover letter </w:t>
      </w:r>
      <w:r w:rsidRPr="002010C6">
        <w:rPr>
          <w:rFonts w:ascii="Tahoma" w:hAnsi="Tahoma" w:cs="Tahoma"/>
          <w:b/>
          <w:bCs/>
        </w:rPr>
        <w:t xml:space="preserve">to </w:t>
      </w:r>
      <w:hyperlink r:id="rId11" w:history="1">
        <w:r w:rsidRPr="002010C6">
          <w:rPr>
            <w:rStyle w:val="Hyperlink"/>
            <w:rFonts w:ascii="Tahoma" w:hAnsi="Tahoma" w:cs="Tahoma"/>
            <w:b/>
            <w:bCs/>
          </w:rPr>
          <w:t>hr@leta911.org</w:t>
        </w:r>
      </w:hyperlink>
      <w:r w:rsidRPr="002010C6">
        <w:rPr>
          <w:rFonts w:ascii="Tahoma" w:hAnsi="Tahoma" w:cs="Tahoma"/>
          <w:b/>
          <w:bCs/>
        </w:rPr>
        <w:t xml:space="preserve">. </w:t>
      </w:r>
    </w:p>
    <w:p w14:paraId="71D54A81" w14:textId="0DBBAC19" w:rsidR="002010C6" w:rsidRPr="002010C6" w:rsidRDefault="002010C6">
      <w:pPr>
        <w:rPr>
          <w:rFonts w:ascii="Tahoma" w:hAnsi="Tahoma" w:cs="Tahoma"/>
          <w:b/>
          <w:bCs/>
        </w:rPr>
      </w:pPr>
      <w:r w:rsidRPr="002010C6">
        <w:rPr>
          <w:rFonts w:ascii="Tahoma" w:hAnsi="Tahoma" w:cs="Tahoma"/>
          <w:b/>
          <w:bCs/>
        </w:rPr>
        <w:t xml:space="preserve">Position will be open until filled. </w:t>
      </w:r>
    </w:p>
    <w:sectPr w:rsidR="002010C6" w:rsidRPr="002010C6" w:rsidSect="00120105">
      <w:headerReference w:type="default" r:id="rId12"/>
      <w:footerReference w:type="default" r:id="rId13"/>
      <w:pgSz w:w="12240" w:h="15840"/>
      <w:pgMar w:top="500" w:right="720" w:bottom="460" w:left="780" w:header="284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83EC" w14:textId="77777777" w:rsidR="00DC157A" w:rsidRDefault="00DC157A">
      <w:r>
        <w:separator/>
      </w:r>
    </w:p>
  </w:endnote>
  <w:endnote w:type="continuationSeparator" w:id="0">
    <w:p w14:paraId="4107E2F9" w14:textId="77777777" w:rsidR="00DC157A" w:rsidRDefault="00DC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B4F4" w14:textId="77777777" w:rsidR="00120105" w:rsidRDefault="00120105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8071" w14:textId="77777777" w:rsidR="00DC157A" w:rsidRDefault="00DC157A">
      <w:r>
        <w:separator/>
      </w:r>
    </w:p>
  </w:footnote>
  <w:footnote w:type="continuationSeparator" w:id="0">
    <w:p w14:paraId="6CABF8D1" w14:textId="77777777" w:rsidR="00DC157A" w:rsidRDefault="00DC1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3E57" w14:textId="77777777" w:rsidR="00120105" w:rsidRDefault="00120105">
    <w:pPr>
      <w:pStyle w:val="BodyText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47D"/>
    <w:multiLevelType w:val="multilevel"/>
    <w:tmpl w:val="417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9267F8"/>
    <w:multiLevelType w:val="hybridMultilevel"/>
    <w:tmpl w:val="E662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2FCC"/>
    <w:multiLevelType w:val="hybridMultilevel"/>
    <w:tmpl w:val="BC349614"/>
    <w:lvl w:ilvl="0" w:tplc="F586A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D80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CBC56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30E5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7AD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1266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8C7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42E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87020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0C67F9"/>
    <w:multiLevelType w:val="hybridMultilevel"/>
    <w:tmpl w:val="F7DA24BE"/>
    <w:lvl w:ilvl="0" w:tplc="068C9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E28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8104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722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86A3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6B43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C486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6E4E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52C56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4F095D"/>
    <w:multiLevelType w:val="multilevel"/>
    <w:tmpl w:val="BDCC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52CCD"/>
    <w:multiLevelType w:val="hybridMultilevel"/>
    <w:tmpl w:val="DDE68004"/>
    <w:lvl w:ilvl="0" w:tplc="32C06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2C3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C507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EE8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C65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AA4F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0E2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954A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6EE3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FB1D36"/>
    <w:multiLevelType w:val="hybridMultilevel"/>
    <w:tmpl w:val="CBFE66E8"/>
    <w:lvl w:ilvl="0" w:tplc="201A0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90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9C1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110B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7CF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06C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0B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CF8B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E8E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82652F"/>
    <w:multiLevelType w:val="hybridMultilevel"/>
    <w:tmpl w:val="7276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1534D"/>
    <w:multiLevelType w:val="hybridMultilevel"/>
    <w:tmpl w:val="D626E7D2"/>
    <w:lvl w:ilvl="0" w:tplc="0D9C7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EAAE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50297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7A5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6EE6B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14A5F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4228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430B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FE04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9725D6"/>
    <w:multiLevelType w:val="hybridMultilevel"/>
    <w:tmpl w:val="9CDC1186"/>
    <w:lvl w:ilvl="0" w:tplc="DA405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58E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188A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504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147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74C3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06CD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F040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5AC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0A4410"/>
    <w:multiLevelType w:val="hybridMultilevel"/>
    <w:tmpl w:val="1CC6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C025A"/>
    <w:multiLevelType w:val="hybridMultilevel"/>
    <w:tmpl w:val="B6D48388"/>
    <w:lvl w:ilvl="0" w:tplc="28328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DC0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0BC5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205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9F886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AB2A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6147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B201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7A6CE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2959D7"/>
    <w:multiLevelType w:val="multilevel"/>
    <w:tmpl w:val="BDCC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2D2262"/>
    <w:multiLevelType w:val="hybridMultilevel"/>
    <w:tmpl w:val="94DC2246"/>
    <w:lvl w:ilvl="0" w:tplc="BE7AE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E08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08C3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9B00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EF2B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5B07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2CEF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A65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4B26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D070B1"/>
    <w:multiLevelType w:val="hybridMultilevel"/>
    <w:tmpl w:val="11E85212"/>
    <w:lvl w:ilvl="0" w:tplc="6DFA9776">
      <w:start w:val="5801"/>
      <w:numFmt w:val="bullet"/>
      <w:lvlText w:val="-"/>
      <w:lvlJc w:val="left"/>
      <w:pPr>
        <w:ind w:left="720" w:hanging="360"/>
      </w:pPr>
      <w:rPr>
        <w:rFonts w:ascii="Tahoma" w:eastAsia="Gill Sans MT" w:hAnsi="Tahoma" w:cs="Tahoma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84D34"/>
    <w:multiLevelType w:val="hybridMultilevel"/>
    <w:tmpl w:val="F8AA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5153C"/>
    <w:multiLevelType w:val="multilevel"/>
    <w:tmpl w:val="89A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0D79AB"/>
    <w:multiLevelType w:val="multilevel"/>
    <w:tmpl w:val="B81E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852E23"/>
    <w:multiLevelType w:val="hybridMultilevel"/>
    <w:tmpl w:val="47B8D2C2"/>
    <w:lvl w:ilvl="0" w:tplc="B4EC4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2AC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E9C9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7ED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B82F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FC9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4CAB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3CA0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6C6E9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9478D7"/>
    <w:multiLevelType w:val="multilevel"/>
    <w:tmpl w:val="BDCC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CB6E64"/>
    <w:multiLevelType w:val="hybridMultilevel"/>
    <w:tmpl w:val="EA14AE10"/>
    <w:lvl w:ilvl="0" w:tplc="09D8E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08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2A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0F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E5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2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63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C9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E7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F601D"/>
    <w:multiLevelType w:val="multilevel"/>
    <w:tmpl w:val="BDCC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46DB4"/>
    <w:multiLevelType w:val="hybridMultilevel"/>
    <w:tmpl w:val="B186DC94"/>
    <w:lvl w:ilvl="0" w:tplc="77B4C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5CC5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0E6AE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D861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2BE8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05E3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4C7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59A26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056F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27702E"/>
    <w:multiLevelType w:val="hybridMultilevel"/>
    <w:tmpl w:val="D7C6659C"/>
    <w:lvl w:ilvl="0" w:tplc="8D36E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500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0FA3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AD2F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30CA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382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FD60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58F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EA9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9B0A2A"/>
    <w:multiLevelType w:val="hybridMultilevel"/>
    <w:tmpl w:val="507E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03050"/>
    <w:multiLevelType w:val="hybridMultilevel"/>
    <w:tmpl w:val="B4D4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E39C2"/>
    <w:multiLevelType w:val="hybridMultilevel"/>
    <w:tmpl w:val="F27AEDFE"/>
    <w:lvl w:ilvl="0" w:tplc="BCF0C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807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FCE4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FE3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CB005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CE4B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A80D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B8FC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9EE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D4794C"/>
    <w:multiLevelType w:val="hybridMultilevel"/>
    <w:tmpl w:val="77845ED2"/>
    <w:lvl w:ilvl="0" w:tplc="3BBCE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D44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C9CD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D3AE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CE8F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F4A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FBC4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68EC5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FE05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743363"/>
    <w:multiLevelType w:val="hybridMultilevel"/>
    <w:tmpl w:val="5436329A"/>
    <w:lvl w:ilvl="0" w:tplc="3C260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C2BB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CEC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CFC5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100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A96BA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8E0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D008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20E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F66C2A"/>
    <w:multiLevelType w:val="hybridMultilevel"/>
    <w:tmpl w:val="B272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29629">
    <w:abstractNumId w:val="16"/>
  </w:num>
  <w:num w:numId="2" w16cid:durableId="1262494039">
    <w:abstractNumId w:val="4"/>
  </w:num>
  <w:num w:numId="3" w16cid:durableId="1276138917">
    <w:abstractNumId w:val="12"/>
  </w:num>
  <w:num w:numId="4" w16cid:durableId="786778198">
    <w:abstractNumId w:val="19"/>
  </w:num>
  <w:num w:numId="5" w16cid:durableId="1936548892">
    <w:abstractNumId w:val="21"/>
  </w:num>
  <w:num w:numId="6" w16cid:durableId="1606117005">
    <w:abstractNumId w:val="25"/>
  </w:num>
  <w:num w:numId="7" w16cid:durableId="273943921">
    <w:abstractNumId w:val="15"/>
  </w:num>
  <w:num w:numId="8" w16cid:durableId="1564608022">
    <w:abstractNumId w:val="7"/>
  </w:num>
  <w:num w:numId="9" w16cid:durableId="139923930">
    <w:abstractNumId w:val="1"/>
  </w:num>
  <w:num w:numId="10" w16cid:durableId="1561553988">
    <w:abstractNumId w:val="10"/>
  </w:num>
  <w:num w:numId="11" w16cid:durableId="299725016">
    <w:abstractNumId w:val="2"/>
  </w:num>
  <w:num w:numId="12" w16cid:durableId="1453137599">
    <w:abstractNumId w:val="28"/>
  </w:num>
  <w:num w:numId="13" w16cid:durableId="1646156830">
    <w:abstractNumId w:val="9"/>
  </w:num>
  <w:num w:numId="14" w16cid:durableId="574555395">
    <w:abstractNumId w:val="6"/>
  </w:num>
  <w:num w:numId="15" w16cid:durableId="1553810134">
    <w:abstractNumId w:val="26"/>
  </w:num>
  <w:num w:numId="16" w16cid:durableId="1974171524">
    <w:abstractNumId w:val="8"/>
  </w:num>
  <w:num w:numId="17" w16cid:durableId="321471988">
    <w:abstractNumId w:val="27"/>
  </w:num>
  <w:num w:numId="18" w16cid:durableId="2069331501">
    <w:abstractNumId w:val="18"/>
  </w:num>
  <w:num w:numId="19" w16cid:durableId="1159345602">
    <w:abstractNumId w:val="23"/>
  </w:num>
  <w:num w:numId="20" w16cid:durableId="1787579077">
    <w:abstractNumId w:val="3"/>
  </w:num>
  <w:num w:numId="21" w16cid:durableId="1240408294">
    <w:abstractNumId w:val="5"/>
  </w:num>
  <w:num w:numId="22" w16cid:durableId="388115286">
    <w:abstractNumId w:val="13"/>
  </w:num>
  <w:num w:numId="23" w16cid:durableId="795949115">
    <w:abstractNumId w:val="11"/>
  </w:num>
  <w:num w:numId="24" w16cid:durableId="1250889489">
    <w:abstractNumId w:val="22"/>
  </w:num>
  <w:num w:numId="25" w16cid:durableId="646857555">
    <w:abstractNumId w:val="29"/>
  </w:num>
  <w:num w:numId="26" w16cid:durableId="1318996666">
    <w:abstractNumId w:val="17"/>
  </w:num>
  <w:num w:numId="27" w16cid:durableId="347567363">
    <w:abstractNumId w:val="0"/>
  </w:num>
  <w:num w:numId="28" w16cid:durableId="755126569">
    <w:abstractNumId w:val="20"/>
  </w:num>
  <w:num w:numId="29" w16cid:durableId="1383209266">
    <w:abstractNumId w:val="14"/>
  </w:num>
  <w:num w:numId="30" w16cid:durableId="7898559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05"/>
    <w:rsid w:val="00066906"/>
    <w:rsid w:val="0007070F"/>
    <w:rsid w:val="000A0E8C"/>
    <w:rsid w:val="00110453"/>
    <w:rsid w:val="00120105"/>
    <w:rsid w:val="00156126"/>
    <w:rsid w:val="00180C01"/>
    <w:rsid w:val="001826F6"/>
    <w:rsid w:val="00194D20"/>
    <w:rsid w:val="001F2E99"/>
    <w:rsid w:val="002010C6"/>
    <w:rsid w:val="00222B3B"/>
    <w:rsid w:val="00266132"/>
    <w:rsid w:val="002821D2"/>
    <w:rsid w:val="002D39A2"/>
    <w:rsid w:val="00331B33"/>
    <w:rsid w:val="00353EC3"/>
    <w:rsid w:val="00393A98"/>
    <w:rsid w:val="004017B0"/>
    <w:rsid w:val="004D7707"/>
    <w:rsid w:val="00511B16"/>
    <w:rsid w:val="00640100"/>
    <w:rsid w:val="00647488"/>
    <w:rsid w:val="006611DE"/>
    <w:rsid w:val="00671333"/>
    <w:rsid w:val="00732378"/>
    <w:rsid w:val="00757379"/>
    <w:rsid w:val="00777311"/>
    <w:rsid w:val="007C1818"/>
    <w:rsid w:val="007C2B4E"/>
    <w:rsid w:val="008051BF"/>
    <w:rsid w:val="00815CD7"/>
    <w:rsid w:val="008240D8"/>
    <w:rsid w:val="0082721D"/>
    <w:rsid w:val="008364AB"/>
    <w:rsid w:val="00844B68"/>
    <w:rsid w:val="00863E3A"/>
    <w:rsid w:val="008906E9"/>
    <w:rsid w:val="008D0448"/>
    <w:rsid w:val="008F02AC"/>
    <w:rsid w:val="008F4255"/>
    <w:rsid w:val="00921C0F"/>
    <w:rsid w:val="00931C93"/>
    <w:rsid w:val="009377D8"/>
    <w:rsid w:val="0096185B"/>
    <w:rsid w:val="00972267"/>
    <w:rsid w:val="009D30AE"/>
    <w:rsid w:val="00A32B2B"/>
    <w:rsid w:val="00A41239"/>
    <w:rsid w:val="00A629D6"/>
    <w:rsid w:val="00A8285C"/>
    <w:rsid w:val="00A83390"/>
    <w:rsid w:val="00AB3D90"/>
    <w:rsid w:val="00AC4DBB"/>
    <w:rsid w:val="00B038EB"/>
    <w:rsid w:val="00B76245"/>
    <w:rsid w:val="00BD1380"/>
    <w:rsid w:val="00C20471"/>
    <w:rsid w:val="00C57F0E"/>
    <w:rsid w:val="00C8114B"/>
    <w:rsid w:val="00CE2AC5"/>
    <w:rsid w:val="00CF0DD5"/>
    <w:rsid w:val="00D17D6A"/>
    <w:rsid w:val="00D30D1E"/>
    <w:rsid w:val="00D416FC"/>
    <w:rsid w:val="00D44707"/>
    <w:rsid w:val="00D5145B"/>
    <w:rsid w:val="00D9127A"/>
    <w:rsid w:val="00DC157A"/>
    <w:rsid w:val="00E018A0"/>
    <w:rsid w:val="00E0418F"/>
    <w:rsid w:val="00E11E14"/>
    <w:rsid w:val="00E147E4"/>
    <w:rsid w:val="00E4441B"/>
    <w:rsid w:val="00E646B9"/>
    <w:rsid w:val="00E76597"/>
    <w:rsid w:val="00EC4E93"/>
    <w:rsid w:val="00EF3DD8"/>
    <w:rsid w:val="00F14A32"/>
    <w:rsid w:val="00F47148"/>
    <w:rsid w:val="00FA2346"/>
    <w:rsid w:val="00FD2D21"/>
    <w:rsid w:val="0C7640D8"/>
    <w:rsid w:val="114C5C5B"/>
    <w:rsid w:val="1DA9BE71"/>
    <w:rsid w:val="22016EA6"/>
    <w:rsid w:val="2B568B21"/>
    <w:rsid w:val="30A30C21"/>
    <w:rsid w:val="31DA7995"/>
    <w:rsid w:val="36D9174C"/>
    <w:rsid w:val="3F5EC3D2"/>
    <w:rsid w:val="4283FCF3"/>
    <w:rsid w:val="4BE2684B"/>
    <w:rsid w:val="5AE6177D"/>
    <w:rsid w:val="6166A37F"/>
    <w:rsid w:val="69CAB556"/>
    <w:rsid w:val="78883123"/>
    <w:rsid w:val="79C7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2F13"/>
  <w15:chartTrackingRefBased/>
  <w15:docId w15:val="{F9D60CD2-9D2A-49E8-AC77-C1FAC76D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105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1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1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1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1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1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10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20105"/>
    <w:pPr>
      <w:ind w:left="15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20105"/>
    <w:rPr>
      <w:rFonts w:ascii="Gill Sans MT" w:eastAsia="Gill Sans MT" w:hAnsi="Gill Sans MT" w:cs="Gill Sans M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20105"/>
    <w:pPr>
      <w:spacing w:before="4"/>
      <w:ind w:left="98"/>
    </w:pPr>
  </w:style>
  <w:style w:type="paragraph" w:styleId="NormalWeb">
    <w:name w:val="Normal (Web)"/>
    <w:basedOn w:val="Normal"/>
    <w:uiPriority w:val="99"/>
    <w:unhideWhenUsed/>
    <w:rsid w:val="001201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0105"/>
  </w:style>
  <w:style w:type="character" w:customStyle="1" w:styleId="eop">
    <w:name w:val="eop"/>
    <w:basedOn w:val="DefaultParagraphFont"/>
    <w:rsid w:val="00A83390"/>
  </w:style>
  <w:style w:type="paragraph" w:customStyle="1" w:styleId="paragraph">
    <w:name w:val="paragraph"/>
    <w:basedOn w:val="Normal"/>
    <w:rsid w:val="008051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732378"/>
  </w:style>
  <w:style w:type="character" w:styleId="Hyperlink">
    <w:name w:val="Hyperlink"/>
    <w:basedOn w:val="DefaultParagraphFont"/>
    <w:uiPriority w:val="99"/>
    <w:unhideWhenUsed/>
    <w:rsid w:val="002010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leta911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41092A3DABB4083B2F54AC907C625" ma:contentTypeVersion="18" ma:contentTypeDescription="Create a new document." ma:contentTypeScope="" ma:versionID="7e03eef4c974aa2a9b203351723761ba">
  <xsd:schema xmlns:xsd="http://www.w3.org/2001/XMLSchema" xmlns:xs="http://www.w3.org/2001/XMLSchema" xmlns:p="http://schemas.microsoft.com/office/2006/metadata/properties" xmlns:ns2="6bb7812c-be72-4727-8bd6-eefcd50cc969" xmlns:ns3="62e3a2db-62ce-4d65-8f33-7387e780798f" targetNamespace="http://schemas.microsoft.com/office/2006/metadata/properties" ma:root="true" ma:fieldsID="cd716b51f2e7ab12928aa6516920df6d" ns2:_="" ns3:_="">
    <xsd:import namespace="6bb7812c-be72-4727-8bd6-eefcd50cc969"/>
    <xsd:import namespace="62e3a2db-62ce-4d65-8f33-7387e7807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7812c-be72-4727-8bd6-eefcd50cc9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1141dc-1212-4ff1-9174-215373492876}" ma:internalName="TaxCatchAll" ma:showField="CatchAllData" ma:web="6bb7812c-be72-4727-8bd6-eefcd50cc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3a2db-62ce-4d65-8f33-7387e7807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471ad8-8bdc-454a-8857-febd5f22f7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3a2db-62ce-4d65-8f33-7387e780798f">
      <Terms xmlns="http://schemas.microsoft.com/office/infopath/2007/PartnerControls"/>
    </lcf76f155ced4ddcb4097134ff3c332f>
    <TaxCatchAll xmlns="6bb7812c-be72-4727-8bd6-eefcd50cc9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B0039-4360-4FBB-A33B-DB4760E08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7812c-be72-4727-8bd6-eefcd50cc969"/>
    <ds:schemaRef ds:uri="62e3a2db-62ce-4d65-8f33-7387e7807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52C0A-BEE0-43B8-97C7-F48FD94099A5}">
  <ds:schemaRefs>
    <ds:schemaRef ds:uri="http://schemas.microsoft.com/office/2006/metadata/properties"/>
    <ds:schemaRef ds:uri="http://schemas.microsoft.com/office/infopath/2007/PartnerControls"/>
    <ds:schemaRef ds:uri="62e3a2db-62ce-4d65-8f33-7387e780798f"/>
    <ds:schemaRef ds:uri="6bb7812c-be72-4727-8bd6-eefcd50cc969"/>
  </ds:schemaRefs>
</ds:datastoreItem>
</file>

<file path=customXml/itemProps3.xml><?xml version="1.0" encoding="utf-8"?>
<ds:datastoreItem xmlns:ds="http://schemas.openxmlformats.org/officeDocument/2006/customXml" ds:itemID="{0F9F9606-5468-47B0-BD07-BA54FB8BB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Henshaw</dc:creator>
  <cp:keywords/>
  <dc:description/>
  <cp:lastModifiedBy>Val Turner</cp:lastModifiedBy>
  <cp:revision>5</cp:revision>
  <dcterms:created xsi:type="dcterms:W3CDTF">2025-07-21T18:32:00Z</dcterms:created>
  <dcterms:modified xsi:type="dcterms:W3CDTF">2025-07-24T22:22:00Z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0x010100B3B41092A3DABB4083B2F54AC907C625</vt:lpwstr>
  </property>
  <property fmtid="{D5CDD505-2E9C-101B-9397-08002B2CF9AE}" pid="3" name="MediaServiceImageTags">
    <vt:lpwstr/>
  </property>
</Properties>
</file>